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A213" w14:textId="77777777" w:rsidR="7C28B9B6" w:rsidRDefault="7C28B9B6" w:rsidP="45CCA385">
      <w:pPr>
        <w:pStyle w:val="Nagwek1"/>
        <w:rPr>
          <w:rFonts w:eastAsia="Arial"/>
          <w:szCs w:val="24"/>
        </w:rPr>
      </w:pPr>
      <w:r w:rsidRPr="45CCA385">
        <w:rPr>
          <w:rFonts w:eastAsia="Arial" w:cs="Arial"/>
        </w:rPr>
        <w:t xml:space="preserve">X-ray diffraction investigation of structure of gold nanorods and metal oxide nanoparticles for </w:t>
      </w:r>
      <w:proofErr w:type="spellStart"/>
      <w:r w:rsidRPr="45CCA385">
        <w:rPr>
          <w:rFonts w:eastAsia="Arial" w:cs="Arial"/>
        </w:rPr>
        <w:t>theranostic</w:t>
      </w:r>
      <w:proofErr w:type="spellEnd"/>
      <w:r w:rsidRPr="45CCA385">
        <w:rPr>
          <w:rFonts w:eastAsia="Arial" w:cs="Arial"/>
        </w:rPr>
        <w:t xml:space="preserve"> applications  </w:t>
      </w:r>
    </w:p>
    <w:p w14:paraId="784D7BBB" w14:textId="77777777" w:rsidR="005D0096" w:rsidRDefault="219FF909" w:rsidP="45CCA385">
      <w:pPr>
        <w:pStyle w:val="Nagwek2"/>
      </w:pPr>
      <w:r w:rsidRPr="00AA0808">
        <w:rPr>
          <w:lang w:val="pl-PL"/>
        </w:rPr>
        <w:t>G</w:t>
      </w:r>
      <w:r w:rsidR="45CCA385" w:rsidRPr="00AA0808">
        <w:rPr>
          <w:lang w:val="pl-PL"/>
        </w:rPr>
        <w:t xml:space="preserve">. </w:t>
      </w:r>
      <w:r w:rsidR="4B260202" w:rsidRPr="00AA0808">
        <w:rPr>
          <w:lang w:val="pl-PL"/>
        </w:rPr>
        <w:t>Opiła</w:t>
      </w:r>
      <w:r w:rsidR="45CCA385" w:rsidRPr="00AA0808">
        <w:rPr>
          <w:vertAlign w:val="superscript"/>
          <w:lang w:val="pl-PL"/>
        </w:rPr>
        <w:t>1</w:t>
      </w:r>
      <w:r w:rsidR="45CCA385" w:rsidRPr="00AA0808">
        <w:rPr>
          <w:lang w:val="pl-PL"/>
        </w:rPr>
        <w:t xml:space="preserve">, </w:t>
      </w:r>
      <w:r w:rsidR="524D8808" w:rsidRPr="00AA0808">
        <w:rPr>
          <w:lang w:val="pl-PL"/>
        </w:rPr>
        <w:t>M</w:t>
      </w:r>
      <w:r w:rsidR="45CCA385" w:rsidRPr="00AA0808">
        <w:rPr>
          <w:lang w:val="pl-PL"/>
        </w:rPr>
        <w:t xml:space="preserve">. </w:t>
      </w:r>
      <w:r w:rsidR="6BFB5FD1" w:rsidRPr="00AA0808">
        <w:rPr>
          <w:lang w:val="pl-PL"/>
        </w:rPr>
        <w:t>Kasprzyk</w:t>
      </w:r>
      <w:r w:rsidR="25D13334" w:rsidRPr="00AA0808">
        <w:rPr>
          <w:vertAlign w:val="superscript"/>
          <w:lang w:val="pl-PL"/>
        </w:rPr>
        <w:t>2</w:t>
      </w:r>
      <w:r w:rsidR="45CCA385" w:rsidRPr="00AA0808">
        <w:rPr>
          <w:lang w:val="pl-PL"/>
        </w:rPr>
        <w:t xml:space="preserve">, </w:t>
      </w:r>
      <w:r w:rsidR="194BBA31" w:rsidRPr="00AA0808">
        <w:rPr>
          <w:lang w:val="pl-PL"/>
        </w:rPr>
        <w:t>A</w:t>
      </w:r>
      <w:r w:rsidR="45CCA385" w:rsidRPr="00AA0808">
        <w:rPr>
          <w:lang w:val="pl-PL"/>
        </w:rPr>
        <w:t xml:space="preserve">. </w:t>
      </w:r>
      <w:r w:rsidR="0EB16027" w:rsidRPr="00AA0808">
        <w:rPr>
          <w:lang w:val="pl-PL"/>
        </w:rPr>
        <w:t>Pietrzyk</w:t>
      </w:r>
      <w:r w:rsidR="45CCA385" w:rsidRPr="00AA0808">
        <w:rPr>
          <w:vertAlign w:val="superscript"/>
          <w:lang w:val="pl-PL"/>
        </w:rPr>
        <w:t>2</w:t>
      </w:r>
      <w:r w:rsidR="79AB1D68" w:rsidRPr="00AA0808">
        <w:rPr>
          <w:lang w:val="pl-PL"/>
        </w:rPr>
        <w:t xml:space="preserve">, </w:t>
      </w:r>
      <w:r w:rsidR="49755D14" w:rsidRPr="00AA0808">
        <w:rPr>
          <w:lang w:val="pl-PL"/>
        </w:rPr>
        <w:t>Janusz Przewoźnik</w:t>
      </w:r>
      <w:r w:rsidR="7199882B" w:rsidRPr="00AA0808">
        <w:rPr>
          <w:vertAlign w:val="superscript"/>
          <w:lang w:val="pl-PL"/>
        </w:rPr>
        <w:t>1</w:t>
      </w:r>
      <w:r w:rsidR="49755D14" w:rsidRPr="00AA0808">
        <w:rPr>
          <w:lang w:val="pl-PL"/>
        </w:rPr>
        <w:t xml:space="preserve">, </w:t>
      </w:r>
      <w:r w:rsidR="79AB1D68" w:rsidRPr="00AA0808">
        <w:rPr>
          <w:lang w:val="pl-PL"/>
        </w:rPr>
        <w:t>E. Gumieniczek-Chłopek</w:t>
      </w:r>
      <w:r w:rsidR="009A34AD" w:rsidRPr="00AA0808">
        <w:rPr>
          <w:vertAlign w:val="superscript"/>
          <w:lang w:val="pl-PL"/>
        </w:rPr>
        <w:t>3</w:t>
      </w:r>
      <w:r w:rsidR="79AB1D68" w:rsidRPr="00AA0808">
        <w:rPr>
          <w:lang w:val="pl-PL"/>
        </w:rPr>
        <w:t>, A. Karewicz</w:t>
      </w:r>
      <w:r w:rsidR="440C56DA" w:rsidRPr="00AA0808">
        <w:rPr>
          <w:vertAlign w:val="superscript"/>
          <w:lang w:val="pl-PL"/>
        </w:rPr>
        <w:t>2</w:t>
      </w:r>
      <w:r w:rsidR="79AB1D68" w:rsidRPr="00AA0808">
        <w:rPr>
          <w:lang w:val="pl-PL"/>
        </w:rPr>
        <w:t>, J. Dulińska-Litewka</w:t>
      </w:r>
      <w:r w:rsidR="54C0574B" w:rsidRPr="00AA0808">
        <w:rPr>
          <w:vertAlign w:val="superscript"/>
          <w:lang w:val="pl-PL"/>
        </w:rPr>
        <w:t>4</w:t>
      </w:r>
      <w:r w:rsidR="79AB1D68" w:rsidRPr="00AA0808">
        <w:rPr>
          <w:lang w:val="pl-PL"/>
        </w:rPr>
        <w:t xml:space="preserve">, </w:t>
      </w:r>
      <w:r w:rsidR="651DC528" w:rsidRPr="00AA0808">
        <w:rPr>
          <w:lang w:val="pl-PL"/>
        </w:rPr>
        <w:t>Stanisław Rumian</w:t>
      </w:r>
      <w:r w:rsidR="651DC528" w:rsidRPr="00AA0808">
        <w:rPr>
          <w:vertAlign w:val="superscript"/>
          <w:lang w:val="pl-PL"/>
        </w:rPr>
        <w:t>5</w:t>
      </w:r>
      <w:r w:rsidR="6994DF4C" w:rsidRPr="00AA0808">
        <w:rPr>
          <w:vertAlign w:val="superscript"/>
          <w:lang w:val="pl-PL"/>
        </w:rPr>
        <w:t>, 6, 7</w:t>
      </w:r>
      <w:r w:rsidR="651DC528" w:rsidRPr="00AA0808">
        <w:rPr>
          <w:lang w:val="pl-PL"/>
        </w:rPr>
        <w:t xml:space="preserve">, </w:t>
      </w:r>
      <w:r w:rsidR="79AB1D68" w:rsidRPr="00AA0808">
        <w:rPr>
          <w:lang w:val="pl-PL"/>
        </w:rPr>
        <w:t>Szczepan Zapotoczny</w:t>
      </w:r>
      <w:r w:rsidR="283C6503" w:rsidRPr="00AA0808">
        <w:rPr>
          <w:vertAlign w:val="superscript"/>
          <w:lang w:val="pl-PL"/>
        </w:rPr>
        <w:t>2</w:t>
      </w:r>
      <w:r w:rsidR="79AB1D68" w:rsidRPr="00AA0808">
        <w:rPr>
          <w:lang w:val="pl-PL"/>
        </w:rPr>
        <w:t xml:space="preserve">, Cz. </w:t>
      </w:r>
      <w:r w:rsidR="79AB1D68">
        <w:t>Kapusta</w:t>
      </w:r>
      <w:r w:rsidR="43DDD440" w:rsidRPr="491727CB">
        <w:rPr>
          <w:vertAlign w:val="superscript"/>
        </w:rPr>
        <w:t>1</w:t>
      </w:r>
      <w:r w:rsidR="79AB1D68">
        <w:t xml:space="preserve"> </w:t>
      </w:r>
    </w:p>
    <w:p w14:paraId="4F90A40D" w14:textId="77777777" w:rsidR="005D0096" w:rsidRDefault="45CCA385" w:rsidP="491727CB">
      <w:pPr>
        <w:pStyle w:val="Nagwek2"/>
        <w:spacing w:before="0" w:after="60" w:line="360" w:lineRule="auto"/>
        <w:jc w:val="both"/>
        <w:rPr>
          <w:rFonts w:ascii="Times New Roman" w:hAnsi="Times New Roman"/>
          <w:b w:val="0"/>
          <w:bCs w:val="0"/>
          <w:i/>
          <w:szCs w:val="20"/>
        </w:rPr>
      </w:pPr>
      <w:r w:rsidRPr="491727CB">
        <w:rPr>
          <w:rFonts w:ascii="Times New Roman" w:hAnsi="Times New Roman"/>
          <w:b w:val="0"/>
          <w:bCs w:val="0"/>
          <w:i/>
          <w:sz w:val="20"/>
          <w:szCs w:val="20"/>
          <w:vertAlign w:val="superscript"/>
        </w:rPr>
        <w:t>1</w:t>
      </w:r>
      <w:r w:rsidR="5B76B76A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AGH University of Krakow, Faculty of Physics and Applied Computer Science, </w:t>
      </w:r>
      <w:r w:rsidR="4C88E724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al. A. </w:t>
      </w:r>
      <w:proofErr w:type="spellStart"/>
      <w:r w:rsidR="4C88E724" w:rsidRPr="491727CB">
        <w:rPr>
          <w:rFonts w:ascii="Times New Roman" w:hAnsi="Times New Roman"/>
          <w:b w:val="0"/>
          <w:bCs w:val="0"/>
          <w:i/>
          <w:sz w:val="20"/>
          <w:szCs w:val="20"/>
        </w:rPr>
        <w:t>Mickiewicza</w:t>
      </w:r>
      <w:proofErr w:type="spellEnd"/>
      <w:r w:rsidR="4C88E724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30, 30-059 Krakow</w:t>
      </w:r>
      <w:r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, </w:t>
      </w:r>
      <w:r w:rsidR="25DB6DC9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Poland, </w:t>
      </w:r>
      <w:r w:rsidRPr="491727CB">
        <w:rPr>
          <w:rFonts w:ascii="Times New Roman" w:hAnsi="Times New Roman"/>
          <w:b w:val="0"/>
          <w:bCs w:val="0"/>
          <w:i/>
          <w:sz w:val="20"/>
          <w:szCs w:val="20"/>
          <w:vertAlign w:val="superscript"/>
        </w:rPr>
        <w:t>2</w:t>
      </w:r>
      <w:r w:rsidR="5069EEDE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Jagiellonian University, Faculty of Chemistry, ul. </w:t>
      </w:r>
      <w:proofErr w:type="spellStart"/>
      <w:r w:rsidR="5069EEDE" w:rsidRPr="491727CB">
        <w:rPr>
          <w:rFonts w:ascii="Times New Roman" w:hAnsi="Times New Roman"/>
          <w:b w:val="0"/>
          <w:bCs w:val="0"/>
          <w:i/>
          <w:sz w:val="20"/>
          <w:szCs w:val="20"/>
        </w:rPr>
        <w:t>Gronostajowa</w:t>
      </w:r>
      <w:proofErr w:type="spellEnd"/>
      <w:r w:rsidR="5069EEDE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2, 30-387 Krako</w:t>
      </w:r>
      <w:r w:rsidR="17E8FBB2" w:rsidRPr="491727CB">
        <w:rPr>
          <w:rFonts w:ascii="Times New Roman" w:hAnsi="Times New Roman"/>
          <w:b w:val="0"/>
          <w:bCs w:val="0"/>
          <w:i/>
          <w:sz w:val="20"/>
          <w:szCs w:val="20"/>
        </w:rPr>
        <w:t>w</w:t>
      </w:r>
      <w:r w:rsidRPr="491727CB">
        <w:rPr>
          <w:rFonts w:ascii="Times New Roman" w:hAnsi="Times New Roman"/>
          <w:b w:val="0"/>
          <w:bCs w:val="0"/>
          <w:i/>
          <w:sz w:val="20"/>
          <w:szCs w:val="20"/>
        </w:rPr>
        <w:t>,</w:t>
      </w:r>
      <w:r w:rsidR="1011E007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Poland</w:t>
      </w:r>
      <w:r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</w:t>
      </w:r>
      <w:r w:rsidR="22DB2472" w:rsidRPr="491727CB">
        <w:rPr>
          <w:rFonts w:ascii="Times New Roman" w:hAnsi="Times New Roman"/>
          <w:b w:val="0"/>
          <w:bCs w:val="0"/>
          <w:i/>
          <w:sz w:val="20"/>
          <w:szCs w:val="20"/>
          <w:vertAlign w:val="superscript"/>
        </w:rPr>
        <w:t>3</w:t>
      </w:r>
      <w:r w:rsidR="5BBF4A05">
        <w:rPr>
          <w:rFonts w:ascii="Times New Roman" w:hAnsi="Times New Roman"/>
          <w:b w:val="0"/>
          <w:bCs w:val="0"/>
          <w:i/>
          <w:color w:val="000000"/>
          <w:sz w:val="20"/>
          <w:szCs w:val="20"/>
          <w:lang w:val="en-US"/>
        </w:rPr>
        <w:t xml:space="preserve">Jerzy Haber Institute of Catalysis and Surface Chemistry, Polish Academy of Sciences, </w:t>
      </w:r>
      <w:proofErr w:type="spellStart"/>
      <w:r w:rsidR="5BBF4A05">
        <w:rPr>
          <w:rFonts w:ascii="Times New Roman" w:hAnsi="Times New Roman"/>
          <w:b w:val="0"/>
          <w:bCs w:val="0"/>
          <w:i/>
          <w:color w:val="000000"/>
          <w:sz w:val="20"/>
          <w:szCs w:val="20"/>
          <w:lang w:val="en-US"/>
        </w:rPr>
        <w:t>Niezapominajek</w:t>
      </w:r>
      <w:proofErr w:type="spellEnd"/>
      <w:r w:rsidR="5BBF4A05">
        <w:rPr>
          <w:rFonts w:ascii="Times New Roman" w:hAnsi="Times New Roman"/>
          <w:b w:val="0"/>
          <w:bCs w:val="0"/>
          <w:i/>
          <w:color w:val="000000"/>
          <w:sz w:val="20"/>
          <w:szCs w:val="20"/>
          <w:lang w:val="en-US"/>
        </w:rPr>
        <w:t xml:space="preserve"> 8, 30-239, Krakow, Poland</w:t>
      </w:r>
      <w:r w:rsidR="5B800229">
        <w:rPr>
          <w:rFonts w:ascii="Times New Roman" w:hAnsi="Times New Roman"/>
          <w:b w:val="0"/>
          <w:bCs w:val="0"/>
          <w:i/>
          <w:color w:val="000000"/>
          <w:sz w:val="20"/>
          <w:szCs w:val="20"/>
          <w:lang w:val="en-US"/>
        </w:rPr>
        <w:t>,</w:t>
      </w:r>
      <w:r w:rsidR="5BBF4A05" w:rsidRPr="491727CB">
        <w:rPr>
          <w:rFonts w:ascii="Times New Roman" w:hAnsi="Times New Roman"/>
          <w:b w:val="0"/>
          <w:bCs w:val="0"/>
          <w:i/>
          <w:sz w:val="20"/>
          <w:szCs w:val="20"/>
          <w:vertAlign w:val="superscript"/>
        </w:rPr>
        <w:t xml:space="preserve"> 4</w:t>
      </w:r>
      <w:r w:rsidR="22DB2472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Chair of Medical Biochemistry, Jagiellonian University Medical College, </w:t>
      </w:r>
      <w:proofErr w:type="spellStart"/>
      <w:r w:rsidR="22DB2472" w:rsidRPr="491727CB">
        <w:rPr>
          <w:rFonts w:ascii="Times New Roman" w:hAnsi="Times New Roman"/>
          <w:b w:val="0"/>
          <w:bCs w:val="0"/>
          <w:i/>
          <w:sz w:val="20"/>
          <w:szCs w:val="20"/>
        </w:rPr>
        <w:t>Św</w:t>
      </w:r>
      <w:proofErr w:type="spellEnd"/>
      <w:r w:rsidR="22DB2472" w:rsidRPr="491727CB">
        <w:rPr>
          <w:rFonts w:ascii="Times New Roman" w:hAnsi="Times New Roman"/>
          <w:b w:val="0"/>
          <w:bCs w:val="0"/>
          <w:i/>
          <w:sz w:val="20"/>
          <w:szCs w:val="20"/>
        </w:rPr>
        <w:t>. Anny 12, 31-008, Krakow, Poland</w:t>
      </w:r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, </w:t>
      </w:r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  <w:vertAlign w:val="superscript"/>
        </w:rPr>
        <w:t>5</w:t>
      </w:r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Interuniversity </w:t>
      </w:r>
      <w:proofErr w:type="spellStart"/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>Center</w:t>
      </w:r>
      <w:proofErr w:type="spellEnd"/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for New Techniques and Medical Technologies, Cracow University of Technology, </w:t>
      </w:r>
      <w:r w:rsidR="0E7B3480" w:rsidRPr="491727CB">
        <w:rPr>
          <w:rFonts w:ascii="Times New Roman" w:hAnsi="Times New Roman"/>
          <w:b w:val="0"/>
          <w:bCs w:val="0"/>
          <w:i/>
          <w:sz w:val="20"/>
          <w:szCs w:val="20"/>
        </w:rPr>
        <w:t>Warszawska 24, 31-155 Kraków, Poland</w:t>
      </w:r>
      <w:r w:rsidR="793435EF" w:rsidRPr="491727CB">
        <w:rPr>
          <w:rFonts w:ascii="Times New Roman" w:hAnsi="Times New Roman"/>
          <w:b w:val="0"/>
          <w:bCs w:val="0"/>
          <w:i/>
          <w:sz w:val="20"/>
          <w:szCs w:val="20"/>
        </w:rPr>
        <w:t>,</w:t>
      </w:r>
      <w:r w:rsidR="0E7B3480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</w:t>
      </w:r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  <w:vertAlign w:val="superscript"/>
        </w:rPr>
        <w:t>6</w:t>
      </w:r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>St.</w:t>
      </w:r>
      <w:r w:rsidR="6236669D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</w:t>
      </w:r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>John Paul II</w:t>
      </w:r>
      <w:r w:rsidR="52E6E646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Cracow Specialist Hospital</w:t>
      </w:r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>,</w:t>
      </w:r>
      <w:r w:rsidR="1D5441E7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ul. </w:t>
      </w:r>
      <w:proofErr w:type="spellStart"/>
      <w:r w:rsidR="1D5441E7" w:rsidRPr="491727CB">
        <w:rPr>
          <w:rFonts w:ascii="Times New Roman" w:hAnsi="Times New Roman"/>
          <w:b w:val="0"/>
          <w:bCs w:val="0"/>
          <w:i/>
          <w:sz w:val="20"/>
          <w:szCs w:val="20"/>
        </w:rPr>
        <w:t>Prądnicka</w:t>
      </w:r>
      <w:proofErr w:type="spellEnd"/>
      <w:r w:rsidR="1D5441E7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80, 31- 202 Kraków,</w:t>
      </w:r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</w:t>
      </w:r>
      <w:r w:rsidR="39F62844" w:rsidRPr="491727CB">
        <w:rPr>
          <w:rFonts w:ascii="Times New Roman" w:hAnsi="Times New Roman"/>
          <w:b w:val="0"/>
          <w:bCs w:val="0"/>
          <w:i/>
          <w:sz w:val="20"/>
          <w:szCs w:val="20"/>
          <w:vertAlign w:val="superscript"/>
        </w:rPr>
        <w:t>7</w:t>
      </w:r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Academy of Applied Sciences in Nowy </w:t>
      </w:r>
      <w:proofErr w:type="spellStart"/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>S</w:t>
      </w:r>
      <w:r w:rsidR="31C4AB66" w:rsidRPr="491727CB">
        <w:rPr>
          <w:rFonts w:ascii="Times New Roman" w:hAnsi="Times New Roman"/>
          <w:b w:val="0"/>
          <w:bCs w:val="0"/>
          <w:i/>
          <w:sz w:val="20"/>
          <w:szCs w:val="20"/>
        </w:rPr>
        <w:t>ą</w:t>
      </w:r>
      <w:r w:rsidR="0404EE3A" w:rsidRPr="491727CB">
        <w:rPr>
          <w:rFonts w:ascii="Times New Roman" w:hAnsi="Times New Roman"/>
          <w:b w:val="0"/>
          <w:bCs w:val="0"/>
          <w:i/>
          <w:sz w:val="20"/>
          <w:szCs w:val="20"/>
        </w:rPr>
        <w:t>cz</w:t>
      </w:r>
      <w:proofErr w:type="spellEnd"/>
      <w:r w:rsidR="2219D0C1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, ul. </w:t>
      </w:r>
      <w:proofErr w:type="spellStart"/>
      <w:r w:rsidR="2219D0C1" w:rsidRPr="491727CB">
        <w:rPr>
          <w:rFonts w:ascii="Times New Roman" w:hAnsi="Times New Roman"/>
          <w:b w:val="0"/>
          <w:bCs w:val="0"/>
          <w:i/>
          <w:sz w:val="20"/>
          <w:szCs w:val="20"/>
        </w:rPr>
        <w:t>Staszica</w:t>
      </w:r>
      <w:proofErr w:type="spellEnd"/>
      <w:r w:rsidR="2219D0C1" w:rsidRPr="491727CB">
        <w:rPr>
          <w:rFonts w:ascii="Times New Roman" w:hAnsi="Times New Roman"/>
          <w:b w:val="0"/>
          <w:bCs w:val="0"/>
          <w:i/>
          <w:sz w:val="20"/>
          <w:szCs w:val="20"/>
        </w:rPr>
        <w:t xml:space="preserve"> 1, 33–300 Nowy Sącz</w:t>
      </w:r>
      <w:r w:rsidR="22DB2472" w:rsidRPr="491727CB">
        <w:rPr>
          <w:rFonts w:ascii="Times New Roman" w:hAnsi="Times New Roman"/>
          <w:b w:val="0"/>
          <w:bCs w:val="0"/>
          <w:i/>
          <w:sz w:val="20"/>
          <w:szCs w:val="20"/>
        </w:rPr>
        <w:t>.</w:t>
      </w:r>
    </w:p>
    <w:p w14:paraId="7AF26EF2" w14:textId="77777777" w:rsidR="005D0096" w:rsidRDefault="32760E86" w:rsidP="45CCA385">
      <w:pPr>
        <w:pStyle w:val="Nagwek3"/>
      </w:pPr>
      <w:r>
        <w:t>gopila</w:t>
      </w:r>
      <w:r w:rsidR="45CCA385">
        <w:t>@</w:t>
      </w:r>
      <w:r w:rsidR="04C19827">
        <w:t>agh.edu.pl</w:t>
      </w:r>
    </w:p>
    <w:p w14:paraId="41972D27" w14:textId="0D55CF21" w:rsidR="1A874F6E" w:rsidRDefault="1A874F6E" w:rsidP="45CCA385">
      <w:r>
        <w:t xml:space="preserve">Magnetic and plasmonic nanoparticles can be used in medicine, for example as </w:t>
      </w:r>
      <w:proofErr w:type="spellStart"/>
      <w:r>
        <w:t>theranostic</w:t>
      </w:r>
      <w:proofErr w:type="spellEnd"/>
      <w:r>
        <w:t xml:space="preserve"> agents</w:t>
      </w:r>
      <w:r w:rsidR="7A45370B">
        <w:t>, combining diagnos</w:t>
      </w:r>
      <w:r w:rsidR="7259D8CA">
        <w:t>tic</w:t>
      </w:r>
      <w:r w:rsidR="7A45370B">
        <w:t xml:space="preserve"> and therapeutic </w:t>
      </w:r>
      <w:r w:rsidR="73BAE5CE">
        <w:t>processes</w:t>
      </w:r>
      <w:r>
        <w:t>.</w:t>
      </w:r>
      <w:r w:rsidR="4A4C6AF3">
        <w:t xml:space="preserve"> Plasmonic nanoparticles exhibit </w:t>
      </w:r>
      <w:r w:rsidR="0B5123D2">
        <w:t>qualities that make them perfectly suited for sensing, including biosensing.</w:t>
      </w:r>
      <w:r>
        <w:t xml:space="preserve"> For determination of their properties, it is important to know their composition and structure, as it can affect their efficiency in their respective tasks. </w:t>
      </w:r>
      <w:r w:rsidR="72AE1545">
        <w:t>X-ray diffraction (</w:t>
      </w:r>
      <w:r>
        <w:t>XRD</w:t>
      </w:r>
      <w:r w:rsidR="58B64377">
        <w:t>)</w:t>
      </w:r>
      <w:r>
        <w:t xml:space="preserve"> can help </w:t>
      </w:r>
      <w:r w:rsidR="00AA0808">
        <w:t xml:space="preserve">to </w:t>
      </w:r>
      <w:r>
        <w:t xml:space="preserve">determine </w:t>
      </w:r>
      <w:r w:rsidR="00AA0808">
        <w:t xml:space="preserve">the crystallographic structures and phase content of the nanoparticles as well as to </w:t>
      </w:r>
      <w:r w:rsidR="4FF7CB6D">
        <w:t xml:space="preserve">estimate the size of the </w:t>
      </w:r>
      <w:proofErr w:type="spellStart"/>
      <w:r w:rsidR="4FF7CB6D">
        <w:t>nanocrystallites</w:t>
      </w:r>
      <w:proofErr w:type="spellEnd"/>
      <w:r>
        <w:t xml:space="preserve">.  </w:t>
      </w:r>
    </w:p>
    <w:p w14:paraId="7398FC91" w14:textId="0F4E9CB9" w:rsidR="00F34527" w:rsidRDefault="1A874F6E" w:rsidP="45CCA385">
      <w:r>
        <w:t xml:space="preserve">We have obtained diffractograms for iron oxide nanoparticles synthesized </w:t>
      </w:r>
      <w:r w:rsidR="008CD2AE">
        <w:t>by coprecipitation of iron (</w:t>
      </w:r>
      <w:r w:rsidR="5C3786D5">
        <w:t>II</w:t>
      </w:r>
      <w:r w:rsidR="008CD2AE">
        <w:t xml:space="preserve">) and iron (III) chlorides in the presence of hyaluronic acid sodium salt (Na-HA), as </w:t>
      </w:r>
      <w:r>
        <w:t xml:space="preserve">described </w:t>
      </w:r>
      <w:r w:rsidR="2FCF2889">
        <w:t xml:space="preserve">by </w:t>
      </w:r>
      <w:r>
        <w:t xml:space="preserve">Kasprzyk et al. 2025 [1] and for gold nanorods with plasmonic properties, synthesized </w:t>
      </w:r>
      <w:r w:rsidR="71663544">
        <w:t xml:space="preserve">using </w:t>
      </w:r>
      <w:r>
        <w:t>a modified seedless growth techniq</w:t>
      </w:r>
      <w:r w:rsidR="74598FC0">
        <w:t xml:space="preserve">ue described </w:t>
      </w:r>
      <w:r w:rsidR="6257687E">
        <w:t xml:space="preserve">by </w:t>
      </w:r>
      <w:r w:rsidR="74598FC0">
        <w:t>Ali et al. 2012 [2]</w:t>
      </w:r>
      <w:r>
        <w:t xml:space="preserve">. </w:t>
      </w:r>
      <w:r w:rsidR="354A6B67">
        <w:t>Then, w</w:t>
      </w:r>
      <w:r>
        <w:t xml:space="preserve">e have </w:t>
      </w:r>
      <w:r w:rsidR="00AA0808">
        <w:t xml:space="preserve">determined </w:t>
      </w:r>
      <w:r>
        <w:t>mean diameter of the nanoparticles using the Williamson-Hall method and imaged the nanoparticles using Scanning Transmission Electron Microscopy</w:t>
      </w:r>
      <w:r w:rsidR="5166E391">
        <w:t xml:space="preserve"> (STEM)</w:t>
      </w:r>
      <w:r>
        <w:t>, which allowed for a comparison between a direct and indirect size estimation</w:t>
      </w:r>
      <w:r w:rsidR="00AA0808">
        <w:t xml:space="preserve">. </w:t>
      </w:r>
      <w:r w:rsidR="008C31CC">
        <w:t xml:space="preserve"> For the </w:t>
      </w:r>
      <w:r w:rsidR="00F34527">
        <w:t>g</w:t>
      </w:r>
      <w:r w:rsidR="008C31CC">
        <w:t>old nanorods a conclusion on the anisotropic growth was drawn.</w:t>
      </w:r>
    </w:p>
    <w:p w14:paraId="684B8515" w14:textId="312BAD02" w:rsidR="23A44FEE" w:rsidRDefault="23A44FEE" w:rsidP="45CCA385">
      <w:r>
        <w:t xml:space="preserve">For plasmonic nanoparticles, their dimensions and material </w:t>
      </w:r>
      <w:r w:rsidR="766612FE">
        <w:t>influence</w:t>
      </w:r>
      <w:r>
        <w:t xml:space="preserve"> their </w:t>
      </w:r>
      <w:r w:rsidR="2F7E4AFD">
        <w:t xml:space="preserve">absorption </w:t>
      </w:r>
      <w:r>
        <w:t xml:space="preserve">spectra, </w:t>
      </w:r>
      <w:r w:rsidR="00AA0808">
        <w:t>and, consequently</w:t>
      </w:r>
      <w:r>
        <w:t xml:space="preserve"> the efficiency of phototh</w:t>
      </w:r>
      <w:r w:rsidR="2C5D62C9">
        <w:t xml:space="preserve">ermal conversion </w:t>
      </w:r>
      <w:r w:rsidR="597DFD80">
        <w:t xml:space="preserve">caused by localised surface plasmon resonance (LSPR). Size and composition are also crucial for </w:t>
      </w:r>
      <w:r w:rsidR="1D330243">
        <w:t>superparamagnetic</w:t>
      </w:r>
      <w:r w:rsidR="5C5A69A7">
        <w:t xml:space="preserve"> iron oxide nanoparticles (SPIONs), as they decide on their superparamagnetic properties.</w:t>
      </w:r>
      <w:r w:rsidR="499C7452">
        <w:t xml:space="preserve"> Thermographic measurements of a suspe</w:t>
      </w:r>
      <w:r w:rsidR="468B0434">
        <w:t xml:space="preserve">nsion of gold nanorods illuminated with </w:t>
      </w:r>
      <w:r w:rsidR="58AB4689">
        <w:t>4</w:t>
      </w:r>
      <w:r w:rsidR="468B0434">
        <w:t xml:space="preserve">50 </w:t>
      </w:r>
      <w:proofErr w:type="spellStart"/>
      <w:r w:rsidR="468B0434">
        <w:t>mW</w:t>
      </w:r>
      <w:proofErr w:type="spellEnd"/>
      <w:r w:rsidR="468B0434">
        <w:t>, 808 nm laser light will be demonstrated and compared to analogous measurements of a suspension of spherical</w:t>
      </w:r>
      <w:r w:rsidR="33829F00">
        <w:t xml:space="preserve"> gold nanoparticles. For SPIONs, magnetic measurements such as Vibrating Sample Magnetometry (VSM) results will be shown.</w:t>
      </w:r>
      <w:r w:rsidR="2C0C04A0">
        <w:t xml:space="preserve"> The relationship between properties that can be derived from diffractogram analysis and their consequences for application purposes will be discussed.</w:t>
      </w:r>
    </w:p>
    <w:p w14:paraId="343D6EE4" w14:textId="77777777" w:rsidR="491727CB" w:rsidRDefault="491727CB" w:rsidP="491727CB"/>
    <w:p w14:paraId="33D3E8C3" w14:textId="77777777" w:rsidR="45CCA385" w:rsidRDefault="45CCA385" w:rsidP="45CCA385">
      <w:pPr>
        <w:rPr>
          <w:sz w:val="18"/>
          <w:szCs w:val="18"/>
        </w:rPr>
      </w:pPr>
      <w:r w:rsidRPr="00AA0808">
        <w:rPr>
          <w:sz w:val="18"/>
          <w:szCs w:val="18"/>
          <w:lang w:val="pl-PL"/>
        </w:rPr>
        <w:t>[1]</w:t>
      </w:r>
      <w:r w:rsidR="0D263FAC" w:rsidRPr="00AA0808">
        <w:rPr>
          <w:sz w:val="18"/>
          <w:szCs w:val="18"/>
          <w:lang w:val="pl-PL"/>
        </w:rPr>
        <w:t xml:space="preserve"> Kasprzyk, M., Opiła, G., </w:t>
      </w:r>
      <w:r w:rsidR="29744EBC" w:rsidRPr="00AA0808">
        <w:rPr>
          <w:sz w:val="18"/>
          <w:szCs w:val="18"/>
          <w:lang w:val="pl-PL"/>
        </w:rPr>
        <w:t>Hinz, A., Stankiewicz, S., Bzowska, M., Wolski, K., Dulińska-Litewka, J., Przewoźnik, J. Kapusta, Cz., Karewicz, A. (2025)</w:t>
      </w:r>
      <w:r w:rsidR="5FF52090" w:rsidRPr="00AA0808">
        <w:rPr>
          <w:sz w:val="18"/>
          <w:szCs w:val="18"/>
          <w:lang w:val="pl-PL"/>
        </w:rPr>
        <w:t xml:space="preserve">. </w:t>
      </w:r>
      <w:r w:rsidR="5FF52090" w:rsidRPr="45CCA385">
        <w:rPr>
          <w:sz w:val="18"/>
          <w:szCs w:val="18"/>
        </w:rPr>
        <w:t xml:space="preserve">ACS Appl. </w:t>
      </w:r>
      <w:r w:rsidR="5FF52090" w:rsidRPr="45CCA385">
        <w:rPr>
          <w:b/>
          <w:bCs/>
          <w:sz w:val="18"/>
          <w:szCs w:val="18"/>
        </w:rPr>
        <w:t>17</w:t>
      </w:r>
      <w:r w:rsidR="5FF52090" w:rsidRPr="45CCA385">
        <w:rPr>
          <w:sz w:val="18"/>
          <w:szCs w:val="18"/>
        </w:rPr>
        <w:t>, 9059-9073</w:t>
      </w:r>
      <w:r w:rsidR="2B36DF43" w:rsidRPr="45CCA385">
        <w:rPr>
          <w:sz w:val="18"/>
          <w:szCs w:val="18"/>
        </w:rPr>
        <w:t>.</w:t>
      </w:r>
    </w:p>
    <w:p w14:paraId="639542B3" w14:textId="77777777" w:rsidR="005D0096" w:rsidRDefault="45CCA385">
      <w:pPr>
        <w:pStyle w:val="Nagwek4"/>
      </w:pPr>
      <w:r>
        <w:t xml:space="preserve">[2] </w:t>
      </w:r>
      <w:r w:rsidR="27F9ACB0">
        <w:t>Ali, M. R. K.</w:t>
      </w:r>
      <w:r w:rsidR="2FA9CB54">
        <w:t>, Snyder, B., El-Sayed, M. A. (2012). Langmuir</w:t>
      </w:r>
      <w:r w:rsidR="3A2DEFD8">
        <w:t xml:space="preserve"> 28, 9807-9815.</w:t>
      </w:r>
    </w:p>
    <w:p w14:paraId="702CC044" w14:textId="77777777" w:rsidR="491727CB" w:rsidRDefault="491727CB" w:rsidP="491727CB"/>
    <w:p w14:paraId="7FD8D87A" w14:textId="77777777" w:rsidR="614217C1" w:rsidRDefault="614217C1" w:rsidP="45CCA385">
      <w:pPr>
        <w:pStyle w:val="Acknowledgement"/>
      </w:pPr>
      <w:r w:rsidRPr="45CCA385">
        <w:rPr>
          <w:lang w:eastAsia="cs-CZ"/>
        </w:rPr>
        <w:t xml:space="preserve">The research has been supported by a grant (WSPR.WCh.1.10.2022.6(1)) from the Priority Research Area (Sci-Mat) under the Strategic Programme Excellence Initiative at Jagiellonian University and </w:t>
      </w:r>
      <w:proofErr w:type="spellStart"/>
      <w:r w:rsidRPr="45CCA385">
        <w:rPr>
          <w:lang w:eastAsia="cs-CZ"/>
        </w:rPr>
        <w:t>Narodowe</w:t>
      </w:r>
      <w:proofErr w:type="spellEnd"/>
      <w:r w:rsidRPr="45CCA385">
        <w:rPr>
          <w:lang w:eastAsia="cs-CZ"/>
        </w:rPr>
        <w:t xml:space="preserve"> Centrum </w:t>
      </w:r>
      <w:proofErr w:type="spellStart"/>
      <w:r w:rsidRPr="45CCA385">
        <w:rPr>
          <w:lang w:eastAsia="cs-CZ"/>
        </w:rPr>
        <w:t>Nauki</w:t>
      </w:r>
      <w:proofErr w:type="spellEnd"/>
      <w:r w:rsidRPr="45CCA385">
        <w:rPr>
          <w:lang w:eastAsia="cs-CZ"/>
        </w:rPr>
        <w:t xml:space="preserve"> (NCN) OPUS grant no. 2020/39/B/NZ5/03142. Gabriela Opiła, Janusz Przewoźnik and Czesław Kapusta acknowledge support by the program “Excellence initiative−research university” for the AGH University of Krakow.</w:t>
      </w:r>
    </w:p>
    <w:sectPr w:rsidR="614217C1" w:rsidSect="005D0096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12AA" w14:textId="77777777" w:rsidR="00EE2808" w:rsidRDefault="00EE2808" w:rsidP="005D0096">
      <w:pPr>
        <w:spacing w:after="0"/>
      </w:pPr>
      <w:r>
        <w:separator/>
      </w:r>
    </w:p>
  </w:endnote>
  <w:endnote w:type="continuationSeparator" w:id="0">
    <w:p w14:paraId="3BC1F593" w14:textId="77777777" w:rsidR="00EE2808" w:rsidRDefault="00EE2808" w:rsidP="005D0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784F" w14:textId="77777777" w:rsidR="005D0096" w:rsidRDefault="00964C49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7B3C4131" w14:textId="77777777" w:rsidR="005D0096" w:rsidRDefault="005D009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3147" w14:textId="77777777" w:rsidR="00EE2808" w:rsidRDefault="00EE2808" w:rsidP="005D0096">
      <w:pPr>
        <w:spacing w:after="0"/>
      </w:pPr>
      <w:r>
        <w:separator/>
      </w:r>
    </w:p>
  </w:footnote>
  <w:footnote w:type="continuationSeparator" w:id="0">
    <w:p w14:paraId="20D5307F" w14:textId="77777777" w:rsidR="00EE2808" w:rsidRDefault="00EE2808" w:rsidP="005D00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7601" w14:textId="77777777" w:rsidR="005D0096" w:rsidRDefault="00964C49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D2AE"/>
    <w:rsid w:val="002B0E28"/>
    <w:rsid w:val="005D0096"/>
    <w:rsid w:val="008B4D59"/>
    <w:rsid w:val="008C31CC"/>
    <w:rsid w:val="008CD2AE"/>
    <w:rsid w:val="00964C49"/>
    <w:rsid w:val="009A34AD"/>
    <w:rsid w:val="00AA0808"/>
    <w:rsid w:val="00B033C3"/>
    <w:rsid w:val="00B72C11"/>
    <w:rsid w:val="00EE2808"/>
    <w:rsid w:val="00F34527"/>
    <w:rsid w:val="0151AA52"/>
    <w:rsid w:val="02019F8F"/>
    <w:rsid w:val="022D8096"/>
    <w:rsid w:val="025BBF6B"/>
    <w:rsid w:val="026D2F4A"/>
    <w:rsid w:val="0404EE3A"/>
    <w:rsid w:val="048BF5BB"/>
    <w:rsid w:val="04C19827"/>
    <w:rsid w:val="04E8CBFE"/>
    <w:rsid w:val="06F4AC15"/>
    <w:rsid w:val="0B5123D2"/>
    <w:rsid w:val="0B80F1C7"/>
    <w:rsid w:val="0C1E2195"/>
    <w:rsid w:val="0D263FAC"/>
    <w:rsid w:val="0D8598BE"/>
    <w:rsid w:val="0E7B3480"/>
    <w:rsid w:val="0EB16027"/>
    <w:rsid w:val="0F34BA6E"/>
    <w:rsid w:val="0F817040"/>
    <w:rsid w:val="0FC777A3"/>
    <w:rsid w:val="1011E007"/>
    <w:rsid w:val="10E53A88"/>
    <w:rsid w:val="11610758"/>
    <w:rsid w:val="12BBCD9A"/>
    <w:rsid w:val="1405ADAA"/>
    <w:rsid w:val="160F4A57"/>
    <w:rsid w:val="17E8FBB2"/>
    <w:rsid w:val="186A23E4"/>
    <w:rsid w:val="194BBA31"/>
    <w:rsid w:val="1A874F6E"/>
    <w:rsid w:val="1D330243"/>
    <w:rsid w:val="1D5441E7"/>
    <w:rsid w:val="1DF8BD1C"/>
    <w:rsid w:val="1EB0903D"/>
    <w:rsid w:val="1F34E341"/>
    <w:rsid w:val="20773F3E"/>
    <w:rsid w:val="219FF909"/>
    <w:rsid w:val="2219D0C1"/>
    <w:rsid w:val="22DB2472"/>
    <w:rsid w:val="23A44FEE"/>
    <w:rsid w:val="246C5F93"/>
    <w:rsid w:val="25D13334"/>
    <w:rsid w:val="25DB6DC9"/>
    <w:rsid w:val="26462BFA"/>
    <w:rsid w:val="27F9ACB0"/>
    <w:rsid w:val="283C6503"/>
    <w:rsid w:val="29744EBC"/>
    <w:rsid w:val="29EA3BC4"/>
    <w:rsid w:val="2A93041E"/>
    <w:rsid w:val="2AB61B1E"/>
    <w:rsid w:val="2B36DF43"/>
    <w:rsid w:val="2B740E81"/>
    <w:rsid w:val="2B7AF8A1"/>
    <w:rsid w:val="2C0C04A0"/>
    <w:rsid w:val="2C5D62C9"/>
    <w:rsid w:val="2CE29D15"/>
    <w:rsid w:val="2F7E4AFD"/>
    <w:rsid w:val="2FA9CB54"/>
    <w:rsid w:val="2FCF2889"/>
    <w:rsid w:val="304E7D92"/>
    <w:rsid w:val="30F2B032"/>
    <w:rsid w:val="31C4AB66"/>
    <w:rsid w:val="32760E86"/>
    <w:rsid w:val="33829F00"/>
    <w:rsid w:val="33F8C612"/>
    <w:rsid w:val="345FD89C"/>
    <w:rsid w:val="34B84DF9"/>
    <w:rsid w:val="34FF781F"/>
    <w:rsid w:val="354A6B67"/>
    <w:rsid w:val="35575D3A"/>
    <w:rsid w:val="36989E63"/>
    <w:rsid w:val="371EBDBA"/>
    <w:rsid w:val="39F62844"/>
    <w:rsid w:val="3A2DEFD8"/>
    <w:rsid w:val="3C8038E6"/>
    <w:rsid w:val="3E0EC2C3"/>
    <w:rsid w:val="4020CF72"/>
    <w:rsid w:val="40463FC4"/>
    <w:rsid w:val="4116E3FB"/>
    <w:rsid w:val="4199D696"/>
    <w:rsid w:val="43DDD440"/>
    <w:rsid w:val="440C56DA"/>
    <w:rsid w:val="440C800C"/>
    <w:rsid w:val="44A65B26"/>
    <w:rsid w:val="4594BB84"/>
    <w:rsid w:val="45A18B6D"/>
    <w:rsid w:val="45CCA385"/>
    <w:rsid w:val="468B0434"/>
    <w:rsid w:val="46A0426F"/>
    <w:rsid w:val="47FF1DCE"/>
    <w:rsid w:val="491727CB"/>
    <w:rsid w:val="49755D14"/>
    <w:rsid w:val="499C7452"/>
    <w:rsid w:val="4A4C6AF3"/>
    <w:rsid w:val="4B260202"/>
    <w:rsid w:val="4B36E2B0"/>
    <w:rsid w:val="4BA7FE03"/>
    <w:rsid w:val="4BEF1C45"/>
    <w:rsid w:val="4C342C89"/>
    <w:rsid w:val="4C82C448"/>
    <w:rsid w:val="4C88E724"/>
    <w:rsid w:val="4C96A1E4"/>
    <w:rsid w:val="4F009724"/>
    <w:rsid w:val="4FF7CB6D"/>
    <w:rsid w:val="5069EEDE"/>
    <w:rsid w:val="5166E391"/>
    <w:rsid w:val="524D8808"/>
    <w:rsid w:val="52E6E646"/>
    <w:rsid w:val="54C0574B"/>
    <w:rsid w:val="57177A93"/>
    <w:rsid w:val="58AB4689"/>
    <w:rsid w:val="58B64377"/>
    <w:rsid w:val="597DFD80"/>
    <w:rsid w:val="5A457CCD"/>
    <w:rsid w:val="5AFFC172"/>
    <w:rsid w:val="5B76B76A"/>
    <w:rsid w:val="5B800229"/>
    <w:rsid w:val="5BBF4A05"/>
    <w:rsid w:val="5C33B4D5"/>
    <w:rsid w:val="5C3786D5"/>
    <w:rsid w:val="5C5A69A7"/>
    <w:rsid w:val="5FF52090"/>
    <w:rsid w:val="614217C1"/>
    <w:rsid w:val="6236669D"/>
    <w:rsid w:val="6257687E"/>
    <w:rsid w:val="64EE1191"/>
    <w:rsid w:val="651DC528"/>
    <w:rsid w:val="67C5DDAC"/>
    <w:rsid w:val="69781E47"/>
    <w:rsid w:val="6994DF4C"/>
    <w:rsid w:val="6A90A7FD"/>
    <w:rsid w:val="6B94E41E"/>
    <w:rsid w:val="6BFB5FD1"/>
    <w:rsid w:val="6FABE6B0"/>
    <w:rsid w:val="6FB501B2"/>
    <w:rsid w:val="6FF8A00F"/>
    <w:rsid w:val="71663544"/>
    <w:rsid w:val="7199882B"/>
    <w:rsid w:val="7259D8CA"/>
    <w:rsid w:val="72AE1545"/>
    <w:rsid w:val="73BAE5CE"/>
    <w:rsid w:val="74598FC0"/>
    <w:rsid w:val="75F9199E"/>
    <w:rsid w:val="761D2679"/>
    <w:rsid w:val="766612FE"/>
    <w:rsid w:val="793435EF"/>
    <w:rsid w:val="79AB1D68"/>
    <w:rsid w:val="7A45370B"/>
    <w:rsid w:val="7A991B6E"/>
    <w:rsid w:val="7B150BF7"/>
    <w:rsid w:val="7C28B9B6"/>
    <w:rsid w:val="7E6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AE96"/>
  <w15:docId w15:val="{2C6F6D49-252E-49EE-8BD3-F9F7002A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  <w:lang w:val="en-G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rsid w:val="005D0096"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5D0096"/>
    <w:pPr>
      <w:spacing w:after="140" w:line="276" w:lineRule="auto"/>
    </w:pPr>
  </w:style>
  <w:style w:type="paragraph" w:styleId="Lista">
    <w:name w:val="List"/>
    <w:basedOn w:val="Tekstpodstawowy"/>
    <w:rsid w:val="005D0096"/>
    <w:rPr>
      <w:rFonts w:cs="Lohit Devanagari"/>
    </w:rPr>
  </w:style>
  <w:style w:type="paragraph" w:customStyle="1" w:styleId="Legenda1">
    <w:name w:val="Legenda1"/>
    <w:basedOn w:val="Normalny"/>
    <w:qFormat/>
    <w:rsid w:val="005D0096"/>
    <w:pPr>
      <w:suppressLineNumbers/>
      <w:spacing w:before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5D0096"/>
    <w:pPr>
      <w:suppressLineNumbers/>
    </w:pPr>
    <w:rPr>
      <w:rFonts w:cs="Lohit Devanagari"/>
    </w:rPr>
  </w:style>
  <w:style w:type="paragraph" w:styleId="Legenda">
    <w:name w:val="caption"/>
    <w:basedOn w:val="Normalny"/>
    <w:qFormat/>
    <w:rsid w:val="005D0096"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  <w:lang w:val="de-DE"/>
    </w:rPr>
  </w:style>
  <w:style w:type="paragraph" w:customStyle="1" w:styleId="HeaderandFooter">
    <w:name w:val="Header and Footer"/>
    <w:basedOn w:val="Normalny"/>
    <w:qFormat/>
    <w:rsid w:val="005D0096"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34527"/>
    <w:rPr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25313-B201-453D-8ED3-5C9316BB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Gabriela Opiła</cp:lastModifiedBy>
  <cp:revision>2</cp:revision>
  <dcterms:created xsi:type="dcterms:W3CDTF">2025-05-06T20:44:00Z</dcterms:created>
  <dcterms:modified xsi:type="dcterms:W3CDTF">2025-05-06T20:44:00Z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