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65" w:rsidRDefault="001F6128">
      <w:pPr>
        <w:pStyle w:val="Nagwek11"/>
      </w:pPr>
      <w:r>
        <w:t>New</w:t>
      </w:r>
      <w:r w:rsidR="0057246D">
        <w:t xml:space="preserve"> </w:t>
      </w:r>
      <w:r w:rsidR="00B81204">
        <w:t>high-entropy ceramics carbides (</w:t>
      </w:r>
      <w:r w:rsidR="0057246D">
        <w:t>HEC</w:t>
      </w:r>
      <w:r w:rsidR="000B06E9">
        <w:t>C</w:t>
      </w:r>
      <w:r w:rsidR="008504BC">
        <w:t>s</w:t>
      </w:r>
      <w:r w:rsidR="00B81204">
        <w:t>)</w:t>
      </w:r>
      <w:r w:rsidR="0057246D">
        <w:t xml:space="preserve"> </w:t>
      </w:r>
      <w:r>
        <w:t xml:space="preserve">based on </w:t>
      </w:r>
      <w:proofErr w:type="spellStart"/>
      <w:r>
        <w:t>Nb</w:t>
      </w:r>
      <w:proofErr w:type="spellEnd"/>
      <w:r>
        <w:t xml:space="preserve">, Ti, </w:t>
      </w:r>
      <w:proofErr w:type="spellStart"/>
      <w:r>
        <w:t>Zr</w:t>
      </w:r>
      <w:proofErr w:type="spellEnd"/>
      <w:r>
        <w:t xml:space="preserve"> and Hf</w:t>
      </w:r>
      <w:r w:rsidR="00DC4209">
        <w:t xml:space="preserve"> </w:t>
      </w:r>
    </w:p>
    <w:p w:rsidR="00A57765" w:rsidRPr="00FD3CA9" w:rsidRDefault="0057246D">
      <w:pPr>
        <w:pStyle w:val="Nagwek21"/>
        <w:rPr>
          <w:lang w:val="pl-PL"/>
        </w:rPr>
      </w:pPr>
      <w:r w:rsidRPr="0057246D">
        <w:rPr>
          <w:lang w:val="pl-PL"/>
        </w:rPr>
        <w:t>M</w:t>
      </w:r>
      <w:r w:rsidR="0008157E">
        <w:rPr>
          <w:lang w:val="pl-PL"/>
        </w:rPr>
        <w:t>onika</w:t>
      </w:r>
      <w:r w:rsidR="00DC4209" w:rsidRPr="0057246D">
        <w:rPr>
          <w:lang w:val="pl-PL"/>
        </w:rPr>
        <w:t xml:space="preserve"> </w:t>
      </w:r>
      <w:r w:rsidRPr="0057246D">
        <w:rPr>
          <w:lang w:val="pl-PL"/>
        </w:rPr>
        <w:t>K. Krawczyk</w:t>
      </w:r>
      <w:r w:rsidR="00DC4209" w:rsidRPr="0057246D">
        <w:rPr>
          <w:vertAlign w:val="superscript"/>
          <w:lang w:val="pl-PL"/>
        </w:rPr>
        <w:t>1</w:t>
      </w:r>
      <w:r w:rsidR="0008157E">
        <w:rPr>
          <w:lang w:val="pl-PL"/>
        </w:rPr>
        <w:t>, Robert</w:t>
      </w:r>
      <w:r w:rsidR="008504BC">
        <w:rPr>
          <w:lang w:val="pl-PL"/>
        </w:rPr>
        <w:t xml:space="preserve"> Konieczny</w:t>
      </w:r>
      <w:r>
        <w:rPr>
          <w:vertAlign w:val="superscript"/>
          <w:lang w:val="pl-PL"/>
        </w:rPr>
        <w:t>1</w:t>
      </w:r>
      <w:r w:rsidR="008504BC">
        <w:rPr>
          <w:lang w:val="pl-PL"/>
        </w:rPr>
        <w:t xml:space="preserve">, </w:t>
      </w:r>
      <w:r w:rsidR="0008157E">
        <w:rPr>
          <w:lang w:val="pl-PL"/>
        </w:rPr>
        <w:t>Dorota</w:t>
      </w:r>
      <w:r>
        <w:rPr>
          <w:lang w:val="pl-PL"/>
        </w:rPr>
        <w:t xml:space="preserve"> Podsiadła</w:t>
      </w:r>
      <w:r w:rsidRPr="0057246D">
        <w:rPr>
          <w:vertAlign w:val="superscript"/>
          <w:lang w:val="pl-PL"/>
        </w:rPr>
        <w:t>1</w:t>
      </w:r>
      <w:r w:rsidR="0059623D">
        <w:rPr>
          <w:lang w:val="pl-PL"/>
        </w:rPr>
        <w:t>, Rafał</w:t>
      </w:r>
      <w:r w:rsidR="0059623D" w:rsidRPr="0057246D">
        <w:rPr>
          <w:lang w:val="pl-PL"/>
        </w:rPr>
        <w:t xml:space="preserve"> Idczak</w:t>
      </w:r>
      <w:r w:rsidR="0059623D" w:rsidRPr="0057246D">
        <w:rPr>
          <w:vertAlign w:val="superscript"/>
          <w:lang w:val="pl-PL"/>
        </w:rPr>
        <w:t>1</w:t>
      </w:r>
      <w:r w:rsidR="00FD3CA9">
        <w:rPr>
          <w:lang w:val="pl-PL"/>
        </w:rPr>
        <w:t>, Piotr Sobota</w:t>
      </w:r>
      <w:r w:rsidR="00FD3CA9" w:rsidRPr="00FD3CA9">
        <w:rPr>
          <w:vertAlign w:val="superscript"/>
          <w:lang w:val="pl-PL"/>
        </w:rPr>
        <w:t>1</w:t>
      </w:r>
      <w:r w:rsidR="00FD3CA9">
        <w:rPr>
          <w:lang w:val="pl-PL"/>
        </w:rPr>
        <w:t>, Wojciech Nowak</w:t>
      </w:r>
      <w:r w:rsidR="00FD3CA9" w:rsidRPr="00FD3CA9">
        <w:rPr>
          <w:vertAlign w:val="superscript"/>
          <w:lang w:val="pl-PL"/>
        </w:rPr>
        <w:t>1</w:t>
      </w:r>
    </w:p>
    <w:p w:rsidR="00A57765" w:rsidRDefault="00DC4209" w:rsidP="009E4FB6">
      <w:pPr>
        <w:pStyle w:val="Nagwek31"/>
      </w:pPr>
      <w:r>
        <w:rPr>
          <w:vertAlign w:val="superscript"/>
        </w:rPr>
        <w:t>1</w:t>
      </w:r>
      <w:r w:rsidR="009E4FB6">
        <w:t>Institute of Experimental</w:t>
      </w:r>
      <w:r w:rsidR="00E05742">
        <w:t xml:space="preserve"> </w:t>
      </w:r>
      <w:r w:rsidR="009E4FB6">
        <w:t xml:space="preserve">Physics, University of Wrocław, M. </w:t>
      </w:r>
      <w:proofErr w:type="spellStart"/>
      <w:r w:rsidR="009E4FB6">
        <w:t>Borna</w:t>
      </w:r>
      <w:proofErr w:type="spellEnd"/>
      <w:r w:rsidR="009E4FB6">
        <w:t xml:space="preserve"> 9, Wrocław, 50-204, Poland</w:t>
      </w:r>
    </w:p>
    <w:p w:rsidR="00A57765" w:rsidRDefault="0057246D">
      <w:pPr>
        <w:pStyle w:val="Nagwek31"/>
        <w:rPr>
          <w:sz w:val="18"/>
          <w:szCs w:val="18"/>
        </w:rPr>
      </w:pPr>
      <w:r>
        <w:t>monika.krawczyk</w:t>
      </w:r>
      <w:r w:rsidR="00DC4209">
        <w:t>@</w:t>
      </w:r>
      <w:r>
        <w:t>uwr.edu.pl</w:t>
      </w:r>
      <w:r w:rsidR="00DC4209">
        <w:rPr>
          <w:lang w:eastAsia="de-DE"/>
        </w:rPr>
        <w:br/>
      </w:r>
    </w:p>
    <w:p w:rsidR="00BA46F7" w:rsidRDefault="007E5F5A" w:rsidP="00542E02">
      <w:pPr>
        <w:rPr>
          <w:rStyle w:val="rynqvb"/>
        </w:rPr>
      </w:pPr>
      <w:r>
        <w:t>High-</w:t>
      </w:r>
      <w:r w:rsidRPr="007E5F5A">
        <w:t>entropy ceramics (HECs) are solid solution</w:t>
      </w:r>
      <w:r w:rsidR="00733BE9">
        <w:t>s</w:t>
      </w:r>
      <w:r w:rsidRPr="007E5F5A">
        <w:rPr>
          <w:lang w:val="en-US"/>
        </w:rPr>
        <w:t xml:space="preserve"> </w:t>
      </w:r>
      <w:r w:rsidRPr="000A2D06">
        <w:rPr>
          <w:lang w:val="en-US"/>
        </w:rPr>
        <w:t xml:space="preserve">usually containing </w:t>
      </w:r>
      <w:r w:rsidRPr="00A57E5E">
        <w:rPr>
          <w:lang w:val="en-US"/>
        </w:rPr>
        <w:t>four,</w:t>
      </w:r>
      <w:r>
        <w:rPr>
          <w:lang w:val="en-US"/>
        </w:rPr>
        <w:t xml:space="preserve"> </w:t>
      </w:r>
      <w:r w:rsidRPr="000A2D06">
        <w:rPr>
          <w:lang w:val="en-US"/>
        </w:rPr>
        <w:t>five or more metals mixed in equim</w:t>
      </w:r>
      <w:r>
        <w:rPr>
          <w:lang w:val="en-US"/>
        </w:rPr>
        <w:t>olar or almost equimolar ratios that exhibit a high configu</w:t>
      </w:r>
      <w:r w:rsidRPr="007E5F5A">
        <w:rPr>
          <w:lang w:val="en-US"/>
        </w:rPr>
        <w:t>ration entropy</w:t>
      </w:r>
      <w:r w:rsidR="007C12FA">
        <w:rPr>
          <w:lang w:val="en-US"/>
        </w:rPr>
        <w:t xml:space="preserve">, </w:t>
      </w:r>
      <w:r w:rsidR="00D95AC4">
        <w:rPr>
          <w:lang w:val="en-US"/>
        </w:rPr>
        <w:t xml:space="preserve">see for example </w:t>
      </w:r>
      <w:r w:rsidR="007C12FA">
        <w:rPr>
          <w:lang w:val="en-US"/>
        </w:rPr>
        <w:t>[</w:t>
      </w:r>
      <w:r w:rsidR="001B14E5">
        <w:rPr>
          <w:lang w:val="en-US"/>
        </w:rPr>
        <w:t>1,2</w:t>
      </w:r>
      <w:r w:rsidR="004B4673">
        <w:rPr>
          <w:lang w:val="en-US"/>
        </w:rPr>
        <w:t>]</w:t>
      </w:r>
      <w:r w:rsidR="004B4673">
        <w:t xml:space="preserve">. </w:t>
      </w:r>
      <w:r w:rsidR="00826C07">
        <w:t>A s</w:t>
      </w:r>
      <w:r w:rsidR="00756E6B">
        <w:t>ubgroup of</w:t>
      </w:r>
      <w:r w:rsidR="0076214A">
        <w:rPr>
          <w:rStyle w:val="rynqvb"/>
        </w:rPr>
        <w:t xml:space="preserve"> HEC</w:t>
      </w:r>
      <w:r w:rsidR="004B4673">
        <w:rPr>
          <w:rStyle w:val="rynqvb"/>
        </w:rPr>
        <w:t xml:space="preserve"> materials</w:t>
      </w:r>
      <w:r w:rsidR="0076214A">
        <w:rPr>
          <w:rStyle w:val="rynqvb"/>
        </w:rPr>
        <w:t xml:space="preserve"> </w:t>
      </w:r>
      <w:r w:rsidR="00826C07">
        <w:rPr>
          <w:rStyle w:val="rynqvb"/>
        </w:rPr>
        <w:t>are</w:t>
      </w:r>
      <w:r w:rsidR="004B4673">
        <w:t xml:space="preserve"> high-</w:t>
      </w:r>
      <w:r w:rsidRPr="007E5F5A">
        <w:t xml:space="preserve">entropy carbides </w:t>
      </w:r>
      <w:r w:rsidR="004B4673">
        <w:t xml:space="preserve">ceramics </w:t>
      </w:r>
      <w:r w:rsidR="00BA46F7">
        <w:t xml:space="preserve">(HECCs), which are </w:t>
      </w:r>
      <w:r w:rsidR="004B4673" w:rsidRPr="007E5F5A">
        <w:t>intensively studied due to their properties</w:t>
      </w:r>
      <w:r w:rsidR="008602CE">
        <w:t>.</w:t>
      </w:r>
      <w:r w:rsidR="0076214A">
        <w:t xml:space="preserve"> </w:t>
      </w:r>
      <w:r w:rsidR="00BA46F7" w:rsidRPr="00BA46F7">
        <w:rPr>
          <w:lang w:val="en-US"/>
        </w:rPr>
        <w:t>Materials of this class are ceramics with u</w:t>
      </w:r>
      <w:r w:rsidR="006A353E">
        <w:rPr>
          <w:lang w:val="en-US"/>
        </w:rPr>
        <w:t xml:space="preserve">ltra-high melting points </w:t>
      </w:r>
      <w:r w:rsidR="00BA46F7" w:rsidRPr="00BA46F7">
        <w:rPr>
          <w:lang w:val="en-US"/>
        </w:rPr>
        <w:t xml:space="preserve">(ultra-high temperature ceramics), reaching temperature above 3000 </w:t>
      </w:r>
      <w:r w:rsidR="00BA46F7" w:rsidRPr="00BA46F7">
        <w:rPr>
          <w:vertAlign w:val="superscript"/>
          <w:lang w:val="en-US"/>
        </w:rPr>
        <w:t>o</w:t>
      </w:r>
      <w:r w:rsidR="00BA46F7" w:rsidRPr="00BA46F7">
        <w:rPr>
          <w:lang w:val="en-US"/>
        </w:rPr>
        <w:t xml:space="preserve">C and characterized by exceptional thermal and chemical stability, good resistance </w:t>
      </w:r>
      <w:r w:rsidR="005037EB">
        <w:rPr>
          <w:lang w:val="en-US"/>
        </w:rPr>
        <w:t>to oxidation and corrosion</w:t>
      </w:r>
      <w:r w:rsidR="00366E35">
        <w:rPr>
          <w:lang w:val="en-US"/>
        </w:rPr>
        <w:t xml:space="preserve"> [3</w:t>
      </w:r>
      <w:r w:rsidR="00011126">
        <w:rPr>
          <w:lang w:val="en-US"/>
        </w:rPr>
        <w:t>, 4</w:t>
      </w:r>
      <w:r w:rsidR="00E0076E">
        <w:rPr>
          <w:lang w:val="en-US"/>
        </w:rPr>
        <w:t>]</w:t>
      </w:r>
      <w:r w:rsidR="00DF0AFB">
        <w:rPr>
          <w:lang w:val="en-US"/>
        </w:rPr>
        <w:t>. Hence, HECCs</w:t>
      </w:r>
      <w:r w:rsidR="00BA46F7" w:rsidRPr="00BA46F7">
        <w:rPr>
          <w:lang w:val="en-US"/>
        </w:rPr>
        <w:t xml:space="preserve"> are attractive due to their potential application </w:t>
      </w:r>
      <w:r w:rsidR="000421E5">
        <w:rPr>
          <w:lang w:val="en-US"/>
        </w:rPr>
        <w:t>related to thermal protection,</w:t>
      </w:r>
      <w:r w:rsidR="001A6A56">
        <w:rPr>
          <w:lang w:val="en-US"/>
        </w:rPr>
        <w:t xml:space="preserve"> for example</w:t>
      </w:r>
      <w:r w:rsidR="00BA46F7" w:rsidRPr="00BA46F7">
        <w:rPr>
          <w:lang w:val="en-US"/>
        </w:rPr>
        <w:t xml:space="preserve"> </w:t>
      </w:r>
      <w:r w:rsidR="00DF0AFB">
        <w:rPr>
          <w:lang w:val="en-US"/>
        </w:rPr>
        <w:t>in</w:t>
      </w:r>
      <w:r w:rsidR="00103241">
        <w:rPr>
          <w:lang w:val="en-US"/>
        </w:rPr>
        <w:t xml:space="preserve"> technologies</w:t>
      </w:r>
      <w:r w:rsidR="00DF0AFB">
        <w:rPr>
          <w:lang w:val="en-US"/>
        </w:rPr>
        <w:t xml:space="preserve"> such</w:t>
      </w:r>
      <w:r w:rsidR="00103241">
        <w:rPr>
          <w:lang w:val="en-US"/>
        </w:rPr>
        <w:t xml:space="preserve"> as</w:t>
      </w:r>
      <w:r w:rsidR="000421E5">
        <w:rPr>
          <w:lang w:val="en-US"/>
        </w:rPr>
        <w:t xml:space="preserve"> </w:t>
      </w:r>
      <w:r w:rsidR="00BA46F7" w:rsidRPr="00BA46F7">
        <w:rPr>
          <w:lang w:val="en-US"/>
        </w:rPr>
        <w:t xml:space="preserve">hypersonic </w:t>
      </w:r>
      <w:r w:rsidR="001A6A56">
        <w:rPr>
          <w:lang w:val="en-US"/>
        </w:rPr>
        <w:t>vehicles,</w:t>
      </w:r>
      <w:r w:rsidR="00B81204" w:rsidRPr="00B81204">
        <w:rPr>
          <w:lang w:val="en-US"/>
        </w:rPr>
        <w:t xml:space="preserve"> </w:t>
      </w:r>
      <w:r w:rsidR="00DF0AFB">
        <w:rPr>
          <w:lang w:val="en-US"/>
        </w:rPr>
        <w:t>engines, nuclear reactors, furnace component</w:t>
      </w:r>
      <w:r w:rsidR="00103241">
        <w:rPr>
          <w:lang w:val="en-US"/>
        </w:rPr>
        <w:t>s,</w:t>
      </w:r>
      <w:r w:rsidR="000421E5">
        <w:rPr>
          <w:lang w:val="en-US"/>
        </w:rPr>
        <w:t xml:space="preserve"> </w:t>
      </w:r>
      <w:r w:rsidR="000421E5">
        <w:t xml:space="preserve">thermal barrier coatings or </w:t>
      </w:r>
      <w:proofErr w:type="spellStart"/>
      <w:r w:rsidR="000421E5">
        <w:t>thermoelectrics</w:t>
      </w:r>
      <w:proofErr w:type="spellEnd"/>
      <w:r w:rsidR="001A6A56">
        <w:rPr>
          <w:lang w:val="en-US"/>
        </w:rPr>
        <w:t xml:space="preserve"> </w:t>
      </w:r>
      <w:r w:rsidR="00B86A33">
        <w:rPr>
          <w:lang w:val="en-US"/>
        </w:rPr>
        <w:t>[3</w:t>
      </w:r>
      <w:r w:rsidR="00103241">
        <w:rPr>
          <w:lang w:val="en-US"/>
        </w:rPr>
        <w:t>,5,6</w:t>
      </w:r>
      <w:r w:rsidR="00B81204">
        <w:rPr>
          <w:lang w:val="en-US"/>
        </w:rPr>
        <w:t>]</w:t>
      </w:r>
      <w:r w:rsidR="00914DF9">
        <w:rPr>
          <w:lang w:val="en-US"/>
        </w:rPr>
        <w:t>.</w:t>
      </w:r>
      <w:r w:rsidR="00B81204">
        <w:rPr>
          <w:lang w:val="en-US"/>
        </w:rPr>
        <w:t xml:space="preserve"> </w:t>
      </w:r>
      <w:r w:rsidR="00964C95">
        <w:rPr>
          <w:rStyle w:val="rynqvb"/>
        </w:rPr>
        <w:t>Moreover, HECC</w:t>
      </w:r>
      <w:r w:rsidR="003D4D4C">
        <w:rPr>
          <w:rStyle w:val="rynqvb"/>
        </w:rPr>
        <w:t xml:space="preserve"> material</w:t>
      </w:r>
      <w:r w:rsidR="00964C95">
        <w:rPr>
          <w:rStyle w:val="rynqvb"/>
        </w:rPr>
        <w:t>s can also exhibit superconductivity, as shown in</w:t>
      </w:r>
      <w:r w:rsidR="00372A08">
        <w:rPr>
          <w:rStyle w:val="rynqvb"/>
        </w:rPr>
        <w:t xml:space="preserve"> the ceramics o</w:t>
      </w:r>
      <w:r w:rsidR="0059623D">
        <w:rPr>
          <w:rStyle w:val="rynqvb"/>
        </w:rPr>
        <w:t>f</w:t>
      </w:r>
      <w:r w:rsidR="00964C95">
        <w:rPr>
          <w:rStyle w:val="rynqvb"/>
        </w:rPr>
        <w:t xml:space="preserve"> the formulas: (Ti</w:t>
      </w:r>
      <w:r w:rsidR="00964C95" w:rsidRPr="0059623D">
        <w:rPr>
          <w:rStyle w:val="rynqvb"/>
          <w:vertAlign w:val="subscript"/>
        </w:rPr>
        <w:t>0.2</w:t>
      </w:r>
      <w:r w:rsidR="00964C95">
        <w:rPr>
          <w:rStyle w:val="rynqvb"/>
        </w:rPr>
        <w:t>Zr</w:t>
      </w:r>
      <w:r w:rsidR="00964C95" w:rsidRPr="0059623D">
        <w:rPr>
          <w:rStyle w:val="rynqvb"/>
          <w:vertAlign w:val="subscript"/>
        </w:rPr>
        <w:t>0.2</w:t>
      </w:r>
      <w:r w:rsidR="00964C95">
        <w:rPr>
          <w:rStyle w:val="rynqvb"/>
        </w:rPr>
        <w:t>Nb</w:t>
      </w:r>
      <w:r w:rsidR="00964C95" w:rsidRPr="0059623D">
        <w:rPr>
          <w:rStyle w:val="rynqvb"/>
          <w:vertAlign w:val="subscript"/>
        </w:rPr>
        <w:t>0.2</w:t>
      </w:r>
      <w:r w:rsidR="00964C95">
        <w:rPr>
          <w:rStyle w:val="rynqvb"/>
        </w:rPr>
        <w:t>Hf</w:t>
      </w:r>
      <w:r w:rsidR="00964C95" w:rsidRPr="0059623D">
        <w:rPr>
          <w:rStyle w:val="rynqvb"/>
          <w:vertAlign w:val="subscript"/>
        </w:rPr>
        <w:t>0.2</w:t>
      </w:r>
      <w:r w:rsidR="00964C95">
        <w:rPr>
          <w:rStyle w:val="rynqvb"/>
        </w:rPr>
        <w:t>Ta</w:t>
      </w:r>
      <w:r w:rsidR="00964C95" w:rsidRPr="0059623D">
        <w:rPr>
          <w:rStyle w:val="rynqvb"/>
          <w:vertAlign w:val="subscript"/>
        </w:rPr>
        <w:t>0.2</w:t>
      </w:r>
      <w:r w:rsidR="00964C95" w:rsidRPr="00964C95">
        <w:rPr>
          <w:rStyle w:val="rynqvb"/>
        </w:rPr>
        <w:t>)C</w:t>
      </w:r>
      <w:r w:rsidR="00964C95">
        <w:rPr>
          <w:rStyle w:val="rynqvb"/>
        </w:rPr>
        <w:t xml:space="preserve"> [</w:t>
      </w:r>
      <w:r w:rsidR="000421E5">
        <w:rPr>
          <w:rStyle w:val="rynqvb"/>
        </w:rPr>
        <w:t>7</w:t>
      </w:r>
      <w:r w:rsidR="00964C95">
        <w:rPr>
          <w:rStyle w:val="rynqvb"/>
        </w:rPr>
        <w:t xml:space="preserve">] and </w:t>
      </w:r>
      <w:r w:rsidR="001E4924">
        <w:rPr>
          <w:rStyle w:val="rynqvb"/>
        </w:rPr>
        <w:t>Ti</w:t>
      </w:r>
      <w:r w:rsidR="001E4924" w:rsidRPr="0059623D">
        <w:rPr>
          <w:rStyle w:val="rynqvb"/>
          <w:vertAlign w:val="subscript"/>
        </w:rPr>
        <w:t>0.2</w:t>
      </w:r>
      <w:r w:rsidR="001E4924">
        <w:rPr>
          <w:rStyle w:val="rynqvb"/>
        </w:rPr>
        <w:t>Zr</w:t>
      </w:r>
      <w:r w:rsidR="001E4924" w:rsidRPr="0059623D">
        <w:rPr>
          <w:rStyle w:val="rynqvb"/>
          <w:vertAlign w:val="subscript"/>
        </w:rPr>
        <w:t>0.2</w:t>
      </w:r>
      <w:r w:rsidR="001E4924">
        <w:rPr>
          <w:rStyle w:val="rynqvb"/>
        </w:rPr>
        <w:t>Nb</w:t>
      </w:r>
      <w:r w:rsidR="001E4924" w:rsidRPr="0059623D">
        <w:rPr>
          <w:rStyle w:val="rynqvb"/>
          <w:vertAlign w:val="subscript"/>
        </w:rPr>
        <w:t>0.2</w:t>
      </w:r>
      <w:r w:rsidR="001E4924">
        <w:rPr>
          <w:rStyle w:val="rynqvb"/>
        </w:rPr>
        <w:t>Mo</w:t>
      </w:r>
      <w:r w:rsidR="001E4924" w:rsidRPr="0059623D">
        <w:rPr>
          <w:rStyle w:val="rynqvb"/>
          <w:vertAlign w:val="subscript"/>
        </w:rPr>
        <w:t>0.2</w:t>
      </w:r>
      <w:r w:rsidR="001E4924">
        <w:rPr>
          <w:rStyle w:val="rynqvb"/>
        </w:rPr>
        <w:t>Ta</w:t>
      </w:r>
      <w:r w:rsidR="001E4924" w:rsidRPr="0059623D">
        <w:rPr>
          <w:rStyle w:val="rynqvb"/>
          <w:vertAlign w:val="subscript"/>
        </w:rPr>
        <w:t>0.2</w:t>
      </w:r>
      <w:r w:rsidR="00964C95" w:rsidRPr="00964C95">
        <w:rPr>
          <w:rStyle w:val="rynqvb"/>
        </w:rPr>
        <w:t>C</w:t>
      </w:r>
      <w:r w:rsidR="00964C95" w:rsidRPr="0059623D">
        <w:rPr>
          <w:rStyle w:val="rynqvb"/>
          <w:vertAlign w:val="subscript"/>
        </w:rPr>
        <w:t>x</w:t>
      </w:r>
      <w:r w:rsidR="00964C95" w:rsidRPr="00964C95">
        <w:rPr>
          <w:rStyle w:val="rynqvb"/>
        </w:rPr>
        <w:t xml:space="preserve"> (x = 1 and 0.8)</w:t>
      </w:r>
      <w:r w:rsidR="000421E5">
        <w:rPr>
          <w:rStyle w:val="rynqvb"/>
        </w:rPr>
        <w:t xml:space="preserve"> [8</w:t>
      </w:r>
      <w:r w:rsidR="00654109">
        <w:rPr>
          <w:rStyle w:val="rynqvb"/>
        </w:rPr>
        <w:t>]</w:t>
      </w:r>
      <w:r w:rsidR="001964AE">
        <w:rPr>
          <w:rStyle w:val="rynqvb"/>
        </w:rPr>
        <w:t xml:space="preserve">. In our </w:t>
      </w:r>
      <w:r w:rsidR="00372A08">
        <w:rPr>
          <w:rStyle w:val="rynqvb"/>
        </w:rPr>
        <w:t>studies, we synthesized</w:t>
      </w:r>
      <w:r w:rsidR="001964AE">
        <w:rPr>
          <w:rStyle w:val="rynqvb"/>
        </w:rPr>
        <w:t xml:space="preserve"> HECC </w:t>
      </w:r>
      <w:r w:rsidR="00BD56C9">
        <w:rPr>
          <w:rStyle w:val="rynqvb"/>
        </w:rPr>
        <w:t xml:space="preserve">materials </w:t>
      </w:r>
      <w:r w:rsidR="001964AE">
        <w:rPr>
          <w:rStyle w:val="rynqvb"/>
        </w:rPr>
        <w:t xml:space="preserve">based </w:t>
      </w:r>
      <w:r w:rsidR="00E06125">
        <w:rPr>
          <w:rStyle w:val="rynqvb"/>
        </w:rPr>
        <w:t>on metals such as Nb, Ti, Zr,</w:t>
      </w:r>
      <w:r w:rsidR="001964AE">
        <w:rPr>
          <w:rStyle w:val="rynqvb"/>
        </w:rPr>
        <w:t xml:space="preserve"> Hf, </w:t>
      </w:r>
      <w:r w:rsidR="00372A08">
        <w:rPr>
          <w:rStyle w:val="rynqvb"/>
        </w:rPr>
        <w:t>which were subjected by the powder X-ray diffrac</w:t>
      </w:r>
      <w:r w:rsidR="00372A08" w:rsidRPr="00372A08">
        <w:rPr>
          <w:rStyle w:val="rynqvb"/>
        </w:rPr>
        <w:t>tion (PXRD)</w:t>
      </w:r>
      <w:r w:rsidR="003837CE">
        <w:rPr>
          <w:rStyle w:val="rynqvb"/>
        </w:rPr>
        <w:t xml:space="preserve"> </w:t>
      </w:r>
      <w:r w:rsidR="00687AB5">
        <w:rPr>
          <w:rStyle w:val="rynqvb"/>
        </w:rPr>
        <w:t xml:space="preserve">and </w:t>
      </w:r>
      <w:r w:rsidR="00E153BA">
        <w:rPr>
          <w:lang w:val="en-US"/>
        </w:rPr>
        <w:t>magnetization studie</w:t>
      </w:r>
      <w:r w:rsidR="003837CE">
        <w:rPr>
          <w:lang w:val="en-US"/>
        </w:rPr>
        <w:t>s</w:t>
      </w:r>
      <w:r w:rsidR="00637543">
        <w:rPr>
          <w:rStyle w:val="rynqvb"/>
        </w:rPr>
        <w:t xml:space="preserve">. </w:t>
      </w:r>
      <w:r w:rsidR="00B46DDC">
        <w:rPr>
          <w:rStyle w:val="rynqvb"/>
        </w:rPr>
        <w:t>Analysis of t</w:t>
      </w:r>
      <w:r w:rsidR="00637543">
        <w:rPr>
          <w:rStyle w:val="rynqvb"/>
        </w:rPr>
        <w:t xml:space="preserve">he diffraction patterns of the obtained products </w:t>
      </w:r>
      <w:r w:rsidR="00B46DDC">
        <w:rPr>
          <w:rStyle w:val="rynqvb"/>
        </w:rPr>
        <w:t>was performed</w:t>
      </w:r>
      <w:r w:rsidR="00637543">
        <w:rPr>
          <w:rStyle w:val="rynqvb"/>
        </w:rPr>
        <w:t xml:space="preserve"> using the </w:t>
      </w:r>
      <w:proofErr w:type="spellStart"/>
      <w:r w:rsidR="00637543">
        <w:rPr>
          <w:rStyle w:val="rynqvb"/>
        </w:rPr>
        <w:t>Rit</w:t>
      </w:r>
      <w:r w:rsidR="0059623D">
        <w:rPr>
          <w:rStyle w:val="rynqvb"/>
        </w:rPr>
        <w:t>vield</w:t>
      </w:r>
      <w:proofErr w:type="spellEnd"/>
      <w:r w:rsidR="0059623D">
        <w:rPr>
          <w:rStyle w:val="rynqvb"/>
        </w:rPr>
        <w:t xml:space="preserve"> refinement method that</w:t>
      </w:r>
      <w:r w:rsidR="00637543">
        <w:rPr>
          <w:rStyle w:val="rynqvb"/>
        </w:rPr>
        <w:t xml:space="preserve"> r</w:t>
      </w:r>
      <w:r w:rsidR="0004258A">
        <w:rPr>
          <w:rStyle w:val="rynqvb"/>
        </w:rPr>
        <w:t>evealed the face-</w:t>
      </w:r>
      <w:proofErr w:type="spellStart"/>
      <w:r w:rsidR="0004258A">
        <w:rPr>
          <w:rStyle w:val="rynqvb"/>
        </w:rPr>
        <w:t>centered</w:t>
      </w:r>
      <w:proofErr w:type="spellEnd"/>
      <w:r w:rsidR="0004258A">
        <w:rPr>
          <w:rStyle w:val="rynqvb"/>
        </w:rPr>
        <w:t xml:space="preserve"> cubic </w:t>
      </w:r>
      <w:r w:rsidR="0059623D">
        <w:rPr>
          <w:rStyle w:val="rynqvb"/>
        </w:rPr>
        <w:t>structure</w:t>
      </w:r>
      <w:r w:rsidR="0004258A">
        <w:rPr>
          <w:rStyle w:val="rynqvb"/>
        </w:rPr>
        <w:t xml:space="preserve"> (</w:t>
      </w:r>
      <w:proofErr w:type="spellStart"/>
      <w:r w:rsidR="0004258A">
        <w:rPr>
          <w:rStyle w:val="rynqvb"/>
        </w:rPr>
        <w:t>fcc</w:t>
      </w:r>
      <w:proofErr w:type="spellEnd"/>
      <w:r w:rsidR="0004258A">
        <w:rPr>
          <w:rStyle w:val="rynqvb"/>
        </w:rPr>
        <w:t>)</w:t>
      </w:r>
      <w:r w:rsidR="0059623D">
        <w:rPr>
          <w:rStyle w:val="rynqvb"/>
        </w:rPr>
        <w:t xml:space="preserve">, </w:t>
      </w:r>
      <w:r w:rsidR="00637543">
        <w:rPr>
          <w:rStyle w:val="rynqvb"/>
        </w:rPr>
        <w:t xml:space="preserve">space group </w:t>
      </w:r>
      <w:r w:rsidR="00637543" w:rsidRPr="00372A08">
        <w:rPr>
          <w:rStyle w:val="rynqvb"/>
          <w:i/>
        </w:rPr>
        <w:t>Fm</w:t>
      </w:r>
      <m:oMath>
        <m:acc>
          <m:accPr>
            <m:chr m:val="̅"/>
            <m:ctrlPr>
              <w:rPr>
                <w:rStyle w:val="rynqvb"/>
                <w:rFonts w:ascii="Cambria Math" w:hAnsi="Cambria Math"/>
                <w:i/>
              </w:rPr>
            </m:ctrlPr>
          </m:accPr>
          <m:e>
            <m:r>
              <w:rPr>
                <w:rStyle w:val="rynqvb"/>
                <w:rFonts w:ascii="Cambria Math" w:hAnsi="Cambria Math"/>
              </w:rPr>
              <m:t>3</m:t>
            </m:r>
          </m:e>
        </m:acc>
      </m:oMath>
      <w:r w:rsidR="00637543" w:rsidRPr="00372A08">
        <w:rPr>
          <w:rStyle w:val="rynqvb"/>
          <w:i/>
        </w:rPr>
        <w:t>m</w:t>
      </w:r>
      <w:r w:rsidR="00637543">
        <w:rPr>
          <w:rStyle w:val="rynqvb"/>
        </w:rPr>
        <w:t>).</w:t>
      </w:r>
      <w:r w:rsidR="00542E02">
        <w:rPr>
          <w:rStyle w:val="rynqvb"/>
        </w:rPr>
        <w:t xml:space="preserve"> </w:t>
      </w:r>
      <w:r w:rsidR="00637543">
        <w:rPr>
          <w:rStyle w:val="rynqvb"/>
        </w:rPr>
        <w:t>The</w:t>
      </w:r>
      <w:r w:rsidR="001964AE">
        <w:rPr>
          <w:rStyle w:val="rynqvb"/>
        </w:rPr>
        <w:t xml:space="preserve"> properties</w:t>
      </w:r>
      <w:r w:rsidR="00637543">
        <w:rPr>
          <w:rStyle w:val="rynqvb"/>
        </w:rPr>
        <w:t xml:space="preserve"> of studied ceramics</w:t>
      </w:r>
      <w:r w:rsidR="001964AE">
        <w:rPr>
          <w:rStyle w:val="rynqvb"/>
        </w:rPr>
        <w:t xml:space="preserve"> will be compared with the corresponding data reported for other HECC materials.</w:t>
      </w:r>
      <w:r w:rsidR="00637543">
        <w:rPr>
          <w:rStyle w:val="rynqvb"/>
        </w:rPr>
        <w:t xml:space="preserve"> </w:t>
      </w:r>
    </w:p>
    <w:p w:rsidR="001964AE" w:rsidRPr="00964C95" w:rsidRDefault="001964AE" w:rsidP="00964C95"/>
    <w:p w:rsidR="00A57765" w:rsidRPr="007E5F5A" w:rsidRDefault="007E5F5A" w:rsidP="007E5F5A">
      <w:pPr>
        <w:rPr>
          <w:lang w:val="en-US"/>
        </w:rPr>
      </w:pPr>
      <w:r>
        <w:t xml:space="preserve">       </w:t>
      </w:r>
    </w:p>
    <w:p w:rsidR="001964AE" w:rsidRDefault="001964AE">
      <w:pPr>
        <w:rPr>
          <w:lang w:eastAsia="cs-CZ"/>
        </w:rPr>
      </w:pPr>
    </w:p>
    <w:p w:rsidR="001964AE" w:rsidRDefault="001964AE">
      <w:pPr>
        <w:rPr>
          <w:lang w:eastAsia="cs-CZ"/>
        </w:rPr>
      </w:pPr>
    </w:p>
    <w:p w:rsidR="001964AE" w:rsidRDefault="001964AE">
      <w:pPr>
        <w:rPr>
          <w:lang w:eastAsia="cs-CZ"/>
        </w:rPr>
      </w:pPr>
    </w:p>
    <w:p w:rsidR="00A57765" w:rsidRPr="008602CE" w:rsidRDefault="00670A89">
      <w:pPr>
        <w:rPr>
          <w:lang w:val="pl-PL" w:eastAsia="cs-CZ"/>
        </w:rPr>
      </w:pPr>
      <w:proofErr w:type="spellStart"/>
      <w:r w:rsidRPr="008602CE">
        <w:rPr>
          <w:lang w:val="pl-PL" w:eastAsia="cs-CZ"/>
        </w:rPr>
        <w:t>References</w:t>
      </w:r>
      <w:proofErr w:type="spellEnd"/>
    </w:p>
    <w:p w:rsidR="00D83650" w:rsidRPr="00E153BA" w:rsidRDefault="00A309CA" w:rsidP="00A309CA">
      <w:pPr>
        <w:rPr>
          <w:sz w:val="18"/>
          <w:szCs w:val="18"/>
          <w:lang w:val="en-US"/>
        </w:rPr>
      </w:pPr>
      <w:r w:rsidRPr="00A309CA">
        <w:rPr>
          <w:sz w:val="18"/>
          <w:szCs w:val="18"/>
          <w:lang w:val="pl-PL"/>
        </w:rPr>
        <w:t>[1</w:t>
      </w:r>
      <w:r w:rsidR="00D83650" w:rsidRPr="00A309CA">
        <w:rPr>
          <w:sz w:val="18"/>
          <w:szCs w:val="18"/>
          <w:lang w:val="pl-PL"/>
        </w:rPr>
        <w:t xml:space="preserve">] </w:t>
      </w:r>
      <w:r w:rsidRPr="00A309CA">
        <w:rPr>
          <w:sz w:val="18"/>
          <w:szCs w:val="18"/>
          <w:lang w:val="pl-PL"/>
        </w:rPr>
        <w:t>Akrami,</w:t>
      </w:r>
      <w:r w:rsidR="00AB2EF2">
        <w:rPr>
          <w:sz w:val="18"/>
          <w:szCs w:val="18"/>
          <w:lang w:val="pl-PL"/>
        </w:rPr>
        <w:t xml:space="preserve"> </w:t>
      </w:r>
      <w:r w:rsidR="00CF0542">
        <w:rPr>
          <w:sz w:val="18"/>
          <w:szCs w:val="18"/>
          <w:lang w:val="pl-PL"/>
        </w:rPr>
        <w:t>S.,</w:t>
      </w:r>
      <w:r w:rsidRPr="00A309CA">
        <w:rPr>
          <w:sz w:val="18"/>
          <w:szCs w:val="18"/>
          <w:lang w:val="pl-PL"/>
        </w:rPr>
        <w:t xml:space="preserve"> </w:t>
      </w:r>
      <w:proofErr w:type="spellStart"/>
      <w:r w:rsidRPr="00A309CA">
        <w:rPr>
          <w:sz w:val="18"/>
          <w:szCs w:val="18"/>
          <w:lang w:val="pl-PL"/>
        </w:rPr>
        <w:t>Edalati</w:t>
      </w:r>
      <w:proofErr w:type="spellEnd"/>
      <w:r w:rsidRPr="00A309CA">
        <w:rPr>
          <w:sz w:val="18"/>
          <w:szCs w:val="18"/>
          <w:lang w:val="pl-PL"/>
        </w:rPr>
        <w:t>,</w:t>
      </w:r>
      <w:r w:rsidR="00CF0542">
        <w:rPr>
          <w:sz w:val="18"/>
          <w:szCs w:val="18"/>
          <w:lang w:val="pl-PL"/>
        </w:rPr>
        <w:t xml:space="preserve"> P.,</w:t>
      </w:r>
      <w:r w:rsidRPr="00A309CA">
        <w:rPr>
          <w:sz w:val="18"/>
          <w:szCs w:val="18"/>
          <w:lang w:val="pl-PL"/>
        </w:rPr>
        <w:t xml:space="preserve"> Fuji,</w:t>
      </w:r>
      <w:r w:rsidR="00CF0542">
        <w:rPr>
          <w:sz w:val="18"/>
          <w:szCs w:val="18"/>
          <w:lang w:val="pl-PL"/>
        </w:rPr>
        <w:t xml:space="preserve"> M. &amp; </w:t>
      </w:r>
      <w:proofErr w:type="spellStart"/>
      <w:r w:rsidRPr="00A309CA">
        <w:rPr>
          <w:sz w:val="18"/>
          <w:szCs w:val="18"/>
          <w:lang w:val="pl-PL"/>
        </w:rPr>
        <w:t>Edalati</w:t>
      </w:r>
      <w:proofErr w:type="spellEnd"/>
      <w:r w:rsidRPr="00A309CA">
        <w:rPr>
          <w:sz w:val="18"/>
          <w:szCs w:val="18"/>
          <w:lang w:val="pl-PL"/>
        </w:rPr>
        <w:t xml:space="preserve">, </w:t>
      </w:r>
      <w:r w:rsidR="00CF0542" w:rsidRPr="00A309CA">
        <w:rPr>
          <w:sz w:val="18"/>
          <w:szCs w:val="18"/>
          <w:lang w:val="pl-PL"/>
        </w:rPr>
        <w:t xml:space="preserve">K. </w:t>
      </w:r>
      <w:r w:rsidR="00CF0542">
        <w:rPr>
          <w:sz w:val="18"/>
          <w:szCs w:val="18"/>
          <w:lang w:val="pl-PL"/>
        </w:rPr>
        <w:t xml:space="preserve">(2021). </w:t>
      </w:r>
      <w:r w:rsidRPr="00E153BA">
        <w:rPr>
          <w:i/>
          <w:sz w:val="18"/>
          <w:szCs w:val="18"/>
          <w:lang w:val="en-US"/>
        </w:rPr>
        <w:t>Mater. Sci. Eng. R</w:t>
      </w:r>
      <w:r w:rsidR="00CF0542" w:rsidRPr="00E153BA">
        <w:rPr>
          <w:sz w:val="18"/>
          <w:szCs w:val="18"/>
          <w:lang w:val="en-US"/>
        </w:rPr>
        <w:t xml:space="preserve">, </w:t>
      </w:r>
      <w:r w:rsidR="00A11BEF" w:rsidRPr="00E153BA">
        <w:rPr>
          <w:i/>
          <w:sz w:val="18"/>
          <w:szCs w:val="18"/>
          <w:lang w:val="en-US"/>
        </w:rPr>
        <w:t>Rep.</w:t>
      </w:r>
      <w:r w:rsidR="00A11BEF" w:rsidRPr="00E153BA">
        <w:rPr>
          <w:sz w:val="18"/>
          <w:szCs w:val="18"/>
          <w:lang w:val="en-US"/>
        </w:rPr>
        <w:t xml:space="preserve"> </w:t>
      </w:r>
      <w:r w:rsidRPr="00E153BA">
        <w:rPr>
          <w:b/>
          <w:sz w:val="18"/>
          <w:szCs w:val="18"/>
          <w:lang w:val="en-US"/>
        </w:rPr>
        <w:t>146</w:t>
      </w:r>
      <w:r w:rsidRPr="00E153BA">
        <w:rPr>
          <w:sz w:val="18"/>
          <w:szCs w:val="18"/>
          <w:lang w:val="en-US"/>
        </w:rPr>
        <w:t>, 100644</w:t>
      </w:r>
      <w:r w:rsidR="001A003C" w:rsidRPr="00E153BA">
        <w:rPr>
          <w:sz w:val="18"/>
          <w:szCs w:val="18"/>
          <w:lang w:val="en-US"/>
        </w:rPr>
        <w:t>.</w:t>
      </w:r>
    </w:p>
    <w:p w:rsidR="00B77263" w:rsidRDefault="001A003C" w:rsidP="00A309CA">
      <w:pPr>
        <w:rPr>
          <w:sz w:val="18"/>
          <w:szCs w:val="18"/>
          <w:lang w:val="pl-PL"/>
        </w:rPr>
      </w:pPr>
      <w:r w:rsidRPr="00E153BA">
        <w:rPr>
          <w:sz w:val="18"/>
          <w:szCs w:val="18"/>
          <w:lang w:val="en-US"/>
        </w:rPr>
        <w:t>[2]</w:t>
      </w:r>
      <w:r w:rsidR="00B77263" w:rsidRPr="00E153BA">
        <w:rPr>
          <w:sz w:val="18"/>
          <w:szCs w:val="18"/>
          <w:lang w:val="en-US"/>
        </w:rPr>
        <w:t xml:space="preserve"> Xiang, H., Xing, Y., Dai, F., Wang, H., Su, L., Miao, L., Zhang., G., Wang, Y., QI, X., Yao, L., W</w:t>
      </w:r>
      <w:r w:rsidR="00B77263">
        <w:rPr>
          <w:sz w:val="18"/>
          <w:szCs w:val="18"/>
        </w:rPr>
        <w:t xml:space="preserve">ang, H., Zhao, B., Li, J. &amp; Zhou., Y. </w:t>
      </w:r>
      <w:r w:rsidR="00993DE8">
        <w:rPr>
          <w:sz w:val="18"/>
          <w:szCs w:val="18"/>
        </w:rPr>
        <w:t>(</w:t>
      </w:r>
      <w:r w:rsidR="00993DE8" w:rsidRPr="001A003C">
        <w:rPr>
          <w:sz w:val="18"/>
          <w:szCs w:val="18"/>
        </w:rPr>
        <w:t>2021</w:t>
      </w:r>
      <w:r w:rsidR="00993DE8">
        <w:rPr>
          <w:sz w:val="18"/>
          <w:szCs w:val="18"/>
        </w:rPr>
        <w:t xml:space="preserve">). </w:t>
      </w:r>
      <w:r w:rsidRPr="00B77263">
        <w:rPr>
          <w:i/>
          <w:sz w:val="18"/>
          <w:szCs w:val="18"/>
          <w:lang w:val="pl-PL"/>
        </w:rPr>
        <w:t xml:space="preserve">J </w:t>
      </w:r>
      <w:proofErr w:type="spellStart"/>
      <w:r w:rsidRPr="00B77263">
        <w:rPr>
          <w:i/>
          <w:sz w:val="18"/>
          <w:szCs w:val="18"/>
          <w:lang w:val="pl-PL"/>
        </w:rPr>
        <w:t>Adv</w:t>
      </w:r>
      <w:proofErr w:type="spellEnd"/>
      <w:r w:rsidRPr="00B77263">
        <w:rPr>
          <w:i/>
          <w:sz w:val="18"/>
          <w:szCs w:val="18"/>
          <w:lang w:val="pl-PL"/>
        </w:rPr>
        <w:t xml:space="preserve"> </w:t>
      </w:r>
      <w:proofErr w:type="spellStart"/>
      <w:r w:rsidRPr="00B77263">
        <w:rPr>
          <w:i/>
          <w:sz w:val="18"/>
          <w:szCs w:val="18"/>
          <w:lang w:val="pl-PL"/>
        </w:rPr>
        <w:t>Ceram</w:t>
      </w:r>
      <w:proofErr w:type="spellEnd"/>
      <w:r w:rsidR="00993DE8" w:rsidRPr="00B77263">
        <w:rPr>
          <w:sz w:val="18"/>
          <w:szCs w:val="18"/>
          <w:lang w:val="pl-PL"/>
        </w:rPr>
        <w:t xml:space="preserve">, </w:t>
      </w:r>
      <w:r w:rsidR="00993DE8" w:rsidRPr="00B77263">
        <w:rPr>
          <w:b/>
          <w:sz w:val="18"/>
          <w:szCs w:val="18"/>
          <w:lang w:val="pl-PL"/>
        </w:rPr>
        <w:t>10</w:t>
      </w:r>
      <w:r w:rsidR="00993DE8" w:rsidRPr="00B77263">
        <w:rPr>
          <w:sz w:val="18"/>
          <w:szCs w:val="18"/>
          <w:lang w:val="pl-PL"/>
        </w:rPr>
        <w:t>, 385.</w:t>
      </w:r>
    </w:p>
    <w:p w:rsidR="00B86A33" w:rsidRPr="00B77263" w:rsidRDefault="00B86A33" w:rsidP="00A309CA">
      <w:pPr>
        <w:rPr>
          <w:sz w:val="18"/>
          <w:szCs w:val="18"/>
        </w:rPr>
      </w:pPr>
      <w:r w:rsidRPr="00D20D63">
        <w:rPr>
          <w:sz w:val="18"/>
          <w:szCs w:val="18"/>
          <w:lang w:val="pl-PL"/>
        </w:rPr>
        <w:t xml:space="preserve">[3] </w:t>
      </w:r>
      <w:proofErr w:type="spellStart"/>
      <w:r w:rsidR="00005392" w:rsidRPr="00D20D63">
        <w:rPr>
          <w:sz w:val="18"/>
          <w:szCs w:val="18"/>
          <w:lang w:val="pl-PL"/>
        </w:rPr>
        <w:t>Wuchina</w:t>
      </w:r>
      <w:proofErr w:type="spellEnd"/>
      <w:r w:rsidR="00005392" w:rsidRPr="00D20D63">
        <w:rPr>
          <w:sz w:val="18"/>
          <w:szCs w:val="18"/>
          <w:lang w:val="pl-PL"/>
        </w:rPr>
        <w:t xml:space="preserve"> E</w:t>
      </w:r>
      <w:r w:rsidR="00D20D63" w:rsidRPr="00D20D63">
        <w:rPr>
          <w:sz w:val="18"/>
          <w:szCs w:val="18"/>
          <w:lang w:val="pl-PL"/>
        </w:rPr>
        <w:t xml:space="preserve">., </w:t>
      </w:r>
      <w:proofErr w:type="spellStart"/>
      <w:r w:rsidR="00D20D63" w:rsidRPr="00D20D63">
        <w:rPr>
          <w:sz w:val="18"/>
          <w:szCs w:val="18"/>
          <w:lang w:val="pl-PL"/>
        </w:rPr>
        <w:t>Opila</w:t>
      </w:r>
      <w:proofErr w:type="spellEnd"/>
      <w:r w:rsidR="00D20D63" w:rsidRPr="00D20D63">
        <w:rPr>
          <w:sz w:val="18"/>
          <w:szCs w:val="18"/>
          <w:lang w:val="pl-PL"/>
        </w:rPr>
        <w:t xml:space="preserve">, E., </w:t>
      </w:r>
      <w:proofErr w:type="spellStart"/>
      <w:r w:rsidR="00D20D63" w:rsidRPr="00D20D63">
        <w:rPr>
          <w:sz w:val="18"/>
          <w:szCs w:val="18"/>
          <w:lang w:val="pl-PL"/>
        </w:rPr>
        <w:t>Opeka</w:t>
      </w:r>
      <w:proofErr w:type="spellEnd"/>
      <w:r w:rsidR="00D20D63" w:rsidRPr="00D20D63">
        <w:rPr>
          <w:sz w:val="18"/>
          <w:szCs w:val="18"/>
          <w:lang w:val="pl-PL"/>
        </w:rPr>
        <w:t>, M.</w:t>
      </w:r>
      <w:r w:rsidR="00D20D63">
        <w:rPr>
          <w:sz w:val="18"/>
          <w:szCs w:val="18"/>
          <w:lang w:val="pl-PL"/>
        </w:rPr>
        <w:t xml:space="preserve">, </w:t>
      </w:r>
      <w:proofErr w:type="spellStart"/>
      <w:r w:rsidR="00D20D63">
        <w:rPr>
          <w:sz w:val="18"/>
          <w:szCs w:val="18"/>
          <w:lang w:val="pl-PL"/>
        </w:rPr>
        <w:t>Fahrenholtz</w:t>
      </w:r>
      <w:proofErr w:type="spellEnd"/>
      <w:r w:rsidR="00D20D63">
        <w:rPr>
          <w:sz w:val="18"/>
          <w:szCs w:val="18"/>
          <w:lang w:val="pl-PL"/>
        </w:rPr>
        <w:t>, W. &amp; Talmy, I.</w:t>
      </w:r>
      <w:r w:rsidR="00005392" w:rsidRPr="00D20D63">
        <w:rPr>
          <w:sz w:val="18"/>
          <w:szCs w:val="18"/>
          <w:lang w:val="pl-PL"/>
        </w:rPr>
        <w:t xml:space="preserve"> </w:t>
      </w:r>
      <w:r w:rsidR="00D20D63" w:rsidRPr="00D20D63">
        <w:rPr>
          <w:sz w:val="18"/>
          <w:szCs w:val="18"/>
          <w:lang w:val="pl-PL"/>
        </w:rPr>
        <w:t xml:space="preserve">(2007). </w:t>
      </w:r>
      <w:proofErr w:type="spellStart"/>
      <w:r w:rsidR="00005392" w:rsidRPr="00D83650">
        <w:rPr>
          <w:i/>
          <w:iCs/>
          <w:sz w:val="18"/>
          <w:szCs w:val="18"/>
          <w:lang w:val="en-US"/>
        </w:rPr>
        <w:t>Electrochem</w:t>
      </w:r>
      <w:proofErr w:type="spellEnd"/>
      <w:r w:rsidR="00005392" w:rsidRPr="00D83650">
        <w:rPr>
          <w:i/>
          <w:iCs/>
          <w:sz w:val="18"/>
          <w:szCs w:val="18"/>
          <w:lang w:val="en-US"/>
        </w:rPr>
        <w:t>. Soc. Interface</w:t>
      </w:r>
      <w:r w:rsidR="00D20D63">
        <w:rPr>
          <w:sz w:val="18"/>
          <w:szCs w:val="18"/>
          <w:lang w:val="en-US"/>
        </w:rPr>
        <w:t xml:space="preserve">, </w:t>
      </w:r>
      <w:r w:rsidR="00005392" w:rsidRPr="00D20D63">
        <w:rPr>
          <w:b/>
          <w:bCs/>
          <w:sz w:val="18"/>
          <w:szCs w:val="18"/>
          <w:lang w:val="en-US"/>
        </w:rPr>
        <w:t>16</w:t>
      </w:r>
      <w:r w:rsidR="00005392" w:rsidRPr="00D83650">
        <w:rPr>
          <w:sz w:val="18"/>
          <w:szCs w:val="18"/>
          <w:lang w:val="en-US"/>
        </w:rPr>
        <w:t>, 30.</w:t>
      </w:r>
    </w:p>
    <w:p w:rsidR="006447A9" w:rsidRDefault="00011126" w:rsidP="0001112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[4] Z</w:t>
      </w:r>
      <w:r w:rsidR="006447A9">
        <w:rPr>
          <w:sz w:val="18"/>
          <w:szCs w:val="18"/>
          <w:lang w:val="en-US"/>
        </w:rPr>
        <w:t xml:space="preserve">hou, J., Zhang, J., Zhang, F., Niu, B., Lei, L. &amp; Wang, W. (2018). </w:t>
      </w:r>
      <w:r w:rsidRPr="006447A9">
        <w:rPr>
          <w:i/>
          <w:sz w:val="18"/>
          <w:szCs w:val="18"/>
          <w:lang w:val="en-US"/>
        </w:rPr>
        <w:t>Ceram. Int</w:t>
      </w:r>
      <w:r w:rsidR="006447A9">
        <w:rPr>
          <w:i/>
          <w:sz w:val="18"/>
          <w:szCs w:val="18"/>
          <w:lang w:val="en-US"/>
        </w:rPr>
        <w:t>.</w:t>
      </w:r>
      <w:r w:rsidRPr="006447A9">
        <w:rPr>
          <w:i/>
          <w:sz w:val="18"/>
          <w:szCs w:val="18"/>
          <w:lang w:val="en-US"/>
        </w:rPr>
        <w:t xml:space="preserve"> </w:t>
      </w:r>
      <w:r w:rsidRPr="006447A9">
        <w:rPr>
          <w:b/>
          <w:sz w:val="18"/>
          <w:szCs w:val="18"/>
          <w:lang w:val="en-US"/>
        </w:rPr>
        <w:t>44</w:t>
      </w:r>
      <w:r w:rsidRPr="00011126">
        <w:rPr>
          <w:sz w:val="18"/>
          <w:szCs w:val="18"/>
          <w:lang w:val="en-US"/>
        </w:rPr>
        <w:t>, 22014</w:t>
      </w:r>
      <w:r w:rsidR="006447A9">
        <w:rPr>
          <w:sz w:val="18"/>
          <w:szCs w:val="18"/>
          <w:lang w:val="en-US"/>
        </w:rPr>
        <w:t>.</w:t>
      </w:r>
    </w:p>
    <w:p w:rsidR="000421E5" w:rsidRPr="00005392" w:rsidRDefault="000421E5" w:rsidP="0001112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[5] </w:t>
      </w:r>
      <w:r w:rsidR="00713DB0">
        <w:rPr>
          <w:sz w:val="18"/>
          <w:szCs w:val="18"/>
          <w:lang w:val="en-US"/>
        </w:rPr>
        <w:t xml:space="preserve">Oses, C., Toher, C. &amp; </w:t>
      </w:r>
      <w:proofErr w:type="spellStart"/>
      <w:r w:rsidR="00713DB0">
        <w:rPr>
          <w:sz w:val="18"/>
          <w:szCs w:val="18"/>
          <w:lang w:val="en-US"/>
        </w:rPr>
        <w:t>Curtarolo</w:t>
      </w:r>
      <w:proofErr w:type="spellEnd"/>
      <w:r w:rsidR="00713DB0">
        <w:rPr>
          <w:sz w:val="18"/>
          <w:szCs w:val="18"/>
          <w:lang w:val="en-US"/>
        </w:rPr>
        <w:t xml:space="preserve">, S. (2020). </w:t>
      </w:r>
      <w:r w:rsidRPr="00713DB0">
        <w:rPr>
          <w:i/>
          <w:iCs/>
          <w:sz w:val="18"/>
          <w:szCs w:val="18"/>
        </w:rPr>
        <w:t>Nature Reviews Materials</w:t>
      </w:r>
      <w:r w:rsidR="00713DB0">
        <w:rPr>
          <w:sz w:val="18"/>
          <w:szCs w:val="18"/>
        </w:rPr>
        <w:t>,</w:t>
      </w:r>
      <w:r w:rsidRPr="000421E5">
        <w:rPr>
          <w:b/>
          <w:bCs/>
          <w:sz w:val="18"/>
          <w:szCs w:val="18"/>
        </w:rPr>
        <w:t> 5</w:t>
      </w:r>
      <w:r w:rsidRPr="000421E5">
        <w:rPr>
          <w:sz w:val="18"/>
          <w:szCs w:val="18"/>
        </w:rPr>
        <w:t xml:space="preserve">, pages </w:t>
      </w:r>
      <w:r w:rsidR="00713DB0">
        <w:rPr>
          <w:sz w:val="18"/>
          <w:szCs w:val="18"/>
        </w:rPr>
        <w:t xml:space="preserve">295. </w:t>
      </w:r>
    </w:p>
    <w:p w:rsidR="001A6A56" w:rsidRDefault="000421E5" w:rsidP="006D21FE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[6</w:t>
      </w:r>
      <w:r w:rsidR="001374CD" w:rsidRPr="00D83650">
        <w:rPr>
          <w:sz w:val="18"/>
          <w:szCs w:val="18"/>
          <w:lang w:val="en-US"/>
        </w:rPr>
        <w:t xml:space="preserve">] </w:t>
      </w:r>
      <w:r w:rsidR="00103241">
        <w:rPr>
          <w:sz w:val="18"/>
          <w:szCs w:val="18"/>
          <w:lang w:val="en-US"/>
        </w:rPr>
        <w:t xml:space="preserve">Wang, Y. (2022). </w:t>
      </w:r>
      <w:r w:rsidR="001374CD" w:rsidRPr="00D83650">
        <w:rPr>
          <w:i/>
          <w:sz w:val="18"/>
          <w:szCs w:val="18"/>
          <w:lang w:val="en-US"/>
        </w:rPr>
        <w:t>Advances in Applied Ceramics</w:t>
      </w:r>
      <w:r w:rsidR="00103241">
        <w:rPr>
          <w:sz w:val="18"/>
          <w:szCs w:val="18"/>
          <w:lang w:val="en-US"/>
        </w:rPr>
        <w:t xml:space="preserve">, </w:t>
      </w:r>
      <w:r w:rsidR="001374CD" w:rsidRPr="00D83650">
        <w:rPr>
          <w:b/>
          <w:sz w:val="18"/>
          <w:szCs w:val="18"/>
          <w:lang w:val="en-US"/>
        </w:rPr>
        <w:t>121</w:t>
      </w:r>
      <w:r w:rsidR="001374CD" w:rsidRPr="00D83650">
        <w:rPr>
          <w:sz w:val="18"/>
          <w:szCs w:val="18"/>
          <w:lang w:val="en-US"/>
        </w:rPr>
        <w:t>, 57.</w:t>
      </w:r>
    </w:p>
    <w:p w:rsidR="006D21FE" w:rsidRPr="001A6A56" w:rsidRDefault="006D21FE" w:rsidP="006D21FE">
      <w:pPr>
        <w:rPr>
          <w:sz w:val="18"/>
          <w:szCs w:val="18"/>
          <w:lang w:val="en-US"/>
        </w:rPr>
      </w:pPr>
      <w:r w:rsidRPr="00D83650">
        <w:rPr>
          <w:sz w:val="18"/>
          <w:szCs w:val="18"/>
          <w:lang w:eastAsia="cs-CZ"/>
        </w:rPr>
        <w:t>[</w:t>
      </w:r>
      <w:r w:rsidR="000421E5">
        <w:rPr>
          <w:sz w:val="18"/>
          <w:szCs w:val="18"/>
          <w:lang w:eastAsia="cs-CZ"/>
        </w:rPr>
        <w:t>7</w:t>
      </w:r>
      <w:r w:rsidR="00005392">
        <w:rPr>
          <w:sz w:val="18"/>
          <w:szCs w:val="18"/>
          <w:lang w:eastAsia="cs-CZ"/>
        </w:rPr>
        <w:t>]</w:t>
      </w:r>
      <w:r w:rsidR="00EB03AB">
        <w:rPr>
          <w:sz w:val="18"/>
          <w:szCs w:val="18"/>
          <w:lang w:eastAsia="cs-CZ"/>
        </w:rPr>
        <w:t xml:space="preserve"> Zeng, L., Wang, Z., Song, J., </w:t>
      </w:r>
      <w:proofErr w:type="spellStart"/>
      <w:r w:rsidR="00EB03AB">
        <w:rPr>
          <w:sz w:val="18"/>
          <w:szCs w:val="18"/>
          <w:lang w:eastAsia="cs-CZ"/>
        </w:rPr>
        <w:t>Gaoting</w:t>
      </w:r>
      <w:proofErr w:type="spellEnd"/>
      <w:r w:rsidR="00EB03AB">
        <w:rPr>
          <w:sz w:val="18"/>
          <w:szCs w:val="18"/>
          <w:lang w:eastAsia="cs-CZ"/>
        </w:rPr>
        <w:t xml:space="preserve"> L.</w:t>
      </w:r>
      <w:r w:rsidR="007C1D9E">
        <w:rPr>
          <w:sz w:val="18"/>
          <w:szCs w:val="18"/>
          <w:lang w:eastAsia="cs-CZ"/>
        </w:rPr>
        <w:t xml:space="preserve">, </w:t>
      </w:r>
      <w:r w:rsidRPr="00D83650">
        <w:rPr>
          <w:sz w:val="18"/>
          <w:szCs w:val="18"/>
          <w:lang w:eastAsia="cs-CZ"/>
        </w:rPr>
        <w:t xml:space="preserve">Guo, </w:t>
      </w:r>
      <w:r w:rsidR="007C1D9E">
        <w:rPr>
          <w:sz w:val="18"/>
          <w:szCs w:val="18"/>
          <w:lang w:eastAsia="cs-CZ"/>
        </w:rPr>
        <w:t>R.,</w:t>
      </w:r>
      <w:r w:rsidRPr="00D83650">
        <w:rPr>
          <w:sz w:val="18"/>
          <w:szCs w:val="18"/>
          <w:lang w:eastAsia="cs-CZ"/>
        </w:rPr>
        <w:t xml:space="preserve"> Luo,</w:t>
      </w:r>
      <w:r w:rsidR="007C1D9E">
        <w:rPr>
          <w:sz w:val="18"/>
          <w:szCs w:val="18"/>
          <w:lang w:eastAsia="cs-CZ"/>
        </w:rPr>
        <w:t xml:space="preserve"> S.-C., </w:t>
      </w:r>
      <w:r w:rsidRPr="00D83650">
        <w:rPr>
          <w:sz w:val="18"/>
          <w:szCs w:val="18"/>
          <w:lang w:eastAsia="cs-CZ"/>
        </w:rPr>
        <w:t>Guo,</w:t>
      </w:r>
      <w:r w:rsidR="007C1D9E">
        <w:rPr>
          <w:sz w:val="18"/>
          <w:szCs w:val="18"/>
          <w:lang w:eastAsia="cs-CZ"/>
        </w:rPr>
        <w:t xml:space="preserve"> S.,</w:t>
      </w:r>
      <w:r w:rsidR="007C1D9E">
        <w:rPr>
          <w:sz w:val="18"/>
          <w:szCs w:val="18"/>
          <w:lang w:val="en-US"/>
        </w:rPr>
        <w:t xml:space="preserve"> </w:t>
      </w:r>
      <w:r w:rsidRPr="00D83650">
        <w:rPr>
          <w:sz w:val="18"/>
          <w:szCs w:val="18"/>
          <w:lang w:eastAsia="cs-CZ"/>
        </w:rPr>
        <w:t>Li,</w:t>
      </w:r>
      <w:r w:rsidR="007C1D9E">
        <w:rPr>
          <w:sz w:val="18"/>
          <w:szCs w:val="18"/>
          <w:lang w:eastAsia="cs-CZ"/>
        </w:rPr>
        <w:t xml:space="preserve"> K., </w:t>
      </w:r>
      <w:r w:rsidRPr="00D83650">
        <w:rPr>
          <w:sz w:val="18"/>
          <w:szCs w:val="18"/>
          <w:lang w:eastAsia="cs-CZ"/>
        </w:rPr>
        <w:t>Yu,</w:t>
      </w:r>
      <w:r w:rsidR="007C1D9E">
        <w:rPr>
          <w:sz w:val="18"/>
          <w:szCs w:val="18"/>
          <w:lang w:eastAsia="cs-CZ"/>
        </w:rPr>
        <w:t xml:space="preserve"> P., </w:t>
      </w:r>
      <w:r w:rsidRPr="00D83650">
        <w:rPr>
          <w:sz w:val="18"/>
          <w:szCs w:val="18"/>
          <w:lang w:eastAsia="cs-CZ"/>
        </w:rPr>
        <w:t>Zhang,</w:t>
      </w:r>
      <w:r w:rsidR="007C1D9E">
        <w:rPr>
          <w:sz w:val="18"/>
          <w:szCs w:val="18"/>
          <w:lang w:eastAsia="cs-CZ"/>
        </w:rPr>
        <w:t xml:space="preserve"> C., </w:t>
      </w:r>
      <w:r w:rsidRPr="00D83650">
        <w:rPr>
          <w:sz w:val="18"/>
          <w:szCs w:val="18"/>
          <w:lang w:eastAsia="cs-CZ"/>
        </w:rPr>
        <w:t>Guo,</w:t>
      </w:r>
      <w:r w:rsidR="007C1D9E">
        <w:rPr>
          <w:sz w:val="18"/>
          <w:szCs w:val="18"/>
          <w:lang w:eastAsia="cs-CZ"/>
        </w:rPr>
        <w:t xml:space="preserve"> W.-M., </w:t>
      </w:r>
      <w:r w:rsidRPr="00D83650">
        <w:rPr>
          <w:sz w:val="18"/>
          <w:szCs w:val="18"/>
          <w:lang w:eastAsia="cs-CZ"/>
        </w:rPr>
        <w:t>Ma,</w:t>
      </w:r>
      <w:r w:rsidR="007C1D9E">
        <w:rPr>
          <w:sz w:val="18"/>
          <w:szCs w:val="18"/>
          <w:lang w:eastAsia="cs-CZ"/>
        </w:rPr>
        <w:t xml:space="preserve"> J., </w:t>
      </w:r>
      <w:proofErr w:type="spellStart"/>
      <w:r w:rsidR="007C1D9E">
        <w:rPr>
          <w:sz w:val="18"/>
          <w:szCs w:val="18"/>
          <w:lang w:eastAsia="cs-CZ"/>
        </w:rPr>
        <w:t>Hou,Y</w:t>
      </w:r>
      <w:proofErr w:type="spellEnd"/>
      <w:r w:rsidR="007C1D9E">
        <w:rPr>
          <w:sz w:val="18"/>
          <w:szCs w:val="18"/>
          <w:lang w:eastAsia="cs-CZ"/>
        </w:rPr>
        <w:t xml:space="preserve">. &amp; Luo, H. </w:t>
      </w:r>
      <w:r w:rsidR="00EB03AB">
        <w:rPr>
          <w:sz w:val="18"/>
          <w:szCs w:val="18"/>
          <w:lang w:eastAsia="cs-CZ"/>
        </w:rPr>
        <w:t>(</w:t>
      </w:r>
      <w:r w:rsidR="00EB03AB" w:rsidRPr="00D83650">
        <w:rPr>
          <w:sz w:val="18"/>
          <w:szCs w:val="18"/>
          <w:lang w:eastAsia="cs-CZ"/>
        </w:rPr>
        <w:t>2023</w:t>
      </w:r>
      <w:r w:rsidR="00EB03AB">
        <w:rPr>
          <w:sz w:val="18"/>
          <w:szCs w:val="18"/>
          <w:lang w:eastAsia="cs-CZ"/>
        </w:rPr>
        <w:t>).</w:t>
      </w:r>
      <w:r w:rsidRPr="00D83650">
        <w:rPr>
          <w:sz w:val="18"/>
          <w:szCs w:val="18"/>
          <w:lang w:eastAsia="cs-CZ"/>
        </w:rPr>
        <w:t xml:space="preserve"> </w:t>
      </w:r>
      <w:r w:rsidRPr="00D83650">
        <w:rPr>
          <w:i/>
          <w:sz w:val="18"/>
          <w:szCs w:val="18"/>
          <w:lang w:eastAsia="cs-CZ"/>
        </w:rPr>
        <w:t xml:space="preserve">Adv. </w:t>
      </w:r>
      <w:proofErr w:type="spellStart"/>
      <w:r w:rsidRPr="00D83650">
        <w:rPr>
          <w:i/>
          <w:sz w:val="18"/>
          <w:szCs w:val="18"/>
          <w:lang w:eastAsia="cs-CZ"/>
        </w:rPr>
        <w:t>Funct</w:t>
      </w:r>
      <w:proofErr w:type="spellEnd"/>
      <w:r w:rsidRPr="00D83650">
        <w:rPr>
          <w:i/>
          <w:sz w:val="18"/>
          <w:szCs w:val="18"/>
          <w:lang w:eastAsia="cs-CZ"/>
        </w:rPr>
        <w:t>. Mater.</w:t>
      </w:r>
      <w:r w:rsidR="00EB03AB">
        <w:rPr>
          <w:sz w:val="18"/>
          <w:szCs w:val="18"/>
          <w:lang w:eastAsia="cs-CZ"/>
        </w:rPr>
        <w:t>,</w:t>
      </w:r>
      <w:r w:rsidRPr="00EB03AB">
        <w:rPr>
          <w:b/>
          <w:sz w:val="18"/>
          <w:szCs w:val="18"/>
          <w:lang w:eastAsia="cs-CZ"/>
        </w:rPr>
        <w:t>33</w:t>
      </w:r>
      <w:r w:rsidRPr="00D83650">
        <w:rPr>
          <w:sz w:val="18"/>
          <w:szCs w:val="18"/>
          <w:lang w:eastAsia="cs-CZ"/>
        </w:rPr>
        <w:t xml:space="preserve">, 2301929. </w:t>
      </w:r>
    </w:p>
    <w:p w:rsidR="00654109" w:rsidRPr="00C7226D" w:rsidRDefault="000421E5" w:rsidP="00C7226D">
      <w:r>
        <w:rPr>
          <w:sz w:val="18"/>
          <w:szCs w:val="18"/>
          <w:lang w:eastAsia="cs-CZ"/>
        </w:rPr>
        <w:t>[8</w:t>
      </w:r>
      <w:r w:rsidR="00654109" w:rsidRPr="00D83650">
        <w:rPr>
          <w:sz w:val="18"/>
          <w:szCs w:val="18"/>
          <w:lang w:eastAsia="cs-CZ"/>
        </w:rPr>
        <w:t xml:space="preserve">] </w:t>
      </w:r>
      <w:r w:rsidR="00C7226D">
        <w:rPr>
          <w:sz w:val="18"/>
          <w:szCs w:val="18"/>
          <w:lang w:eastAsia="cs-CZ"/>
        </w:rPr>
        <w:t xml:space="preserve">Zeng, L., Hu, X., Zhou, Y., </w:t>
      </w:r>
      <w:proofErr w:type="spellStart"/>
      <w:r w:rsidR="00C7226D">
        <w:rPr>
          <w:sz w:val="18"/>
          <w:szCs w:val="18"/>
          <w:lang w:eastAsia="cs-CZ"/>
        </w:rPr>
        <w:t>Boubeche</w:t>
      </w:r>
      <w:proofErr w:type="spellEnd"/>
      <w:r w:rsidR="00C7226D">
        <w:rPr>
          <w:sz w:val="18"/>
          <w:szCs w:val="18"/>
          <w:lang w:eastAsia="cs-CZ"/>
        </w:rPr>
        <w:t>, M., Guo, R., Liu, Y.,</w:t>
      </w:r>
      <w:r w:rsidR="00C7226D" w:rsidRPr="00D83650">
        <w:rPr>
          <w:sz w:val="18"/>
          <w:szCs w:val="18"/>
          <w:lang w:eastAsia="cs-CZ"/>
        </w:rPr>
        <w:t xml:space="preserve"> Luo,</w:t>
      </w:r>
      <w:r w:rsidR="00C7226D">
        <w:rPr>
          <w:sz w:val="18"/>
          <w:szCs w:val="18"/>
          <w:lang w:eastAsia="cs-CZ"/>
        </w:rPr>
        <w:t xml:space="preserve"> S.-C., </w:t>
      </w:r>
      <w:r w:rsidR="00C7226D" w:rsidRPr="00D83650">
        <w:rPr>
          <w:sz w:val="18"/>
          <w:szCs w:val="18"/>
          <w:lang w:eastAsia="cs-CZ"/>
        </w:rPr>
        <w:t>Guo,</w:t>
      </w:r>
      <w:r w:rsidR="00C7226D">
        <w:rPr>
          <w:sz w:val="18"/>
          <w:szCs w:val="18"/>
          <w:lang w:eastAsia="cs-CZ"/>
        </w:rPr>
        <w:t xml:space="preserve"> S.,</w:t>
      </w:r>
      <w:r w:rsidR="00C7226D">
        <w:rPr>
          <w:sz w:val="18"/>
          <w:szCs w:val="18"/>
          <w:lang w:val="en-US"/>
        </w:rPr>
        <w:t xml:space="preserve"> </w:t>
      </w:r>
      <w:r w:rsidR="00C7226D" w:rsidRPr="00D83650">
        <w:rPr>
          <w:sz w:val="18"/>
          <w:szCs w:val="18"/>
          <w:lang w:eastAsia="cs-CZ"/>
        </w:rPr>
        <w:t>Li,</w:t>
      </w:r>
      <w:r w:rsidR="00C7226D">
        <w:rPr>
          <w:sz w:val="18"/>
          <w:szCs w:val="18"/>
          <w:lang w:eastAsia="cs-CZ"/>
        </w:rPr>
        <w:t xml:space="preserve"> K., </w:t>
      </w:r>
      <w:proofErr w:type="spellStart"/>
      <w:r w:rsidR="00C7226D">
        <w:rPr>
          <w:sz w:val="18"/>
          <w:szCs w:val="18"/>
          <w:lang w:eastAsia="cs-CZ"/>
        </w:rPr>
        <w:t>Peifeng</w:t>
      </w:r>
      <w:proofErr w:type="spellEnd"/>
      <w:r w:rsidR="00C7226D">
        <w:rPr>
          <w:sz w:val="18"/>
          <w:szCs w:val="18"/>
          <w:lang w:eastAsia="cs-CZ"/>
        </w:rPr>
        <w:t>, Yu., Zhang., C., Guo, W.-M., Sun, L., Yao, D.-X. &amp; Luo, H.</w:t>
      </w:r>
      <w:r w:rsidR="00C7226D">
        <w:t xml:space="preserve"> </w:t>
      </w:r>
      <w:r w:rsidR="00AF6091">
        <w:rPr>
          <w:sz w:val="18"/>
          <w:szCs w:val="18"/>
          <w:lang w:eastAsia="cs-CZ"/>
        </w:rPr>
        <w:t>(</w:t>
      </w:r>
      <w:r w:rsidR="00AF6091" w:rsidRPr="00D83650">
        <w:rPr>
          <w:sz w:val="18"/>
          <w:szCs w:val="18"/>
          <w:lang w:eastAsia="cs-CZ"/>
        </w:rPr>
        <w:t>2024</w:t>
      </w:r>
      <w:r w:rsidR="00AF6091">
        <w:rPr>
          <w:sz w:val="18"/>
          <w:szCs w:val="18"/>
          <w:lang w:eastAsia="cs-CZ"/>
        </w:rPr>
        <w:t xml:space="preserve">). </w:t>
      </w:r>
      <w:r w:rsidR="00654109" w:rsidRPr="00D83650">
        <w:rPr>
          <w:sz w:val="18"/>
          <w:szCs w:val="18"/>
          <w:lang w:eastAsia="cs-CZ"/>
        </w:rPr>
        <w:t xml:space="preserve">Adv. Sci., </w:t>
      </w:r>
      <w:r w:rsidR="00654109" w:rsidRPr="00AF6091">
        <w:rPr>
          <w:b/>
          <w:sz w:val="18"/>
          <w:szCs w:val="18"/>
          <w:lang w:eastAsia="cs-CZ"/>
        </w:rPr>
        <w:t>11</w:t>
      </w:r>
      <w:r w:rsidR="00654109" w:rsidRPr="00D83650">
        <w:rPr>
          <w:sz w:val="18"/>
          <w:szCs w:val="18"/>
          <w:lang w:eastAsia="cs-CZ"/>
        </w:rPr>
        <w:t>, 2305054</w:t>
      </w:r>
    </w:p>
    <w:p w:rsidR="00A57765" w:rsidRDefault="00A57765" w:rsidP="000421E5">
      <w:pPr>
        <w:pStyle w:val="Nagwek41"/>
        <w:ind w:left="0" w:firstLine="0"/>
      </w:pPr>
    </w:p>
    <w:p w:rsidR="00713DB0" w:rsidRDefault="00713DB0" w:rsidP="00713DB0">
      <w:pPr>
        <w:rPr>
          <w:lang w:eastAsia="cs-CZ"/>
        </w:rPr>
      </w:pPr>
    </w:p>
    <w:p w:rsidR="00713DB0" w:rsidRPr="00713DB0" w:rsidRDefault="00713DB0" w:rsidP="00713DB0">
      <w:pPr>
        <w:rPr>
          <w:lang w:eastAsia="cs-CZ"/>
        </w:rPr>
      </w:pPr>
    </w:p>
    <w:p w:rsidR="00A57765" w:rsidRPr="001F6128" w:rsidRDefault="002B3C5F">
      <w:pPr>
        <w:pStyle w:val="Acknowledgement"/>
        <w:rPr>
          <w:lang w:val="en-US" w:eastAsia="cs-CZ"/>
        </w:rPr>
      </w:pPr>
      <w:r w:rsidRPr="002B3C5F">
        <w:rPr>
          <w:lang w:eastAsia="cs-CZ"/>
        </w:rPr>
        <w:t>University of Wroclaw is acknowledged for support of the research</w:t>
      </w:r>
      <w:r w:rsidR="006C6480">
        <w:rPr>
          <w:lang w:eastAsia="cs-CZ"/>
        </w:rPr>
        <w:t>,</w:t>
      </w:r>
      <w:r w:rsidR="007226AD">
        <w:rPr>
          <w:lang w:eastAsia="cs-CZ"/>
        </w:rPr>
        <w:t xml:space="preserve"> </w:t>
      </w:r>
      <w:r w:rsidR="006C6480">
        <w:rPr>
          <w:lang w:eastAsia="cs-CZ"/>
        </w:rPr>
        <w:t xml:space="preserve">Grant </w:t>
      </w:r>
      <w:r w:rsidR="006C6480" w:rsidRPr="001F6128">
        <w:rPr>
          <w:lang w:val="en-US" w:eastAsia="cs-CZ"/>
        </w:rPr>
        <w:t>IDUB 0320/2020/20 (</w:t>
      </w:r>
      <w:r w:rsidR="009710A4">
        <w:rPr>
          <w:lang w:eastAsia="cs-CZ"/>
        </w:rPr>
        <w:t>BPIDUB.18</w:t>
      </w:r>
      <w:r w:rsidR="0005640F">
        <w:rPr>
          <w:lang w:eastAsia="cs-CZ"/>
        </w:rPr>
        <w:t>.2025</w:t>
      </w:r>
      <w:r w:rsidR="007226AD">
        <w:rPr>
          <w:lang w:eastAsia="cs-CZ"/>
        </w:rPr>
        <w:t>)</w:t>
      </w:r>
      <w:r w:rsidR="00765670">
        <w:rPr>
          <w:lang w:eastAsia="cs-CZ"/>
        </w:rPr>
        <w:t>.</w:t>
      </w:r>
    </w:p>
    <w:sectPr w:rsidR="00A57765" w:rsidRPr="001F6128" w:rsidSect="00A57765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BE" w:rsidRDefault="00636BBE" w:rsidP="00A57765">
      <w:pPr>
        <w:spacing w:after="0"/>
      </w:pPr>
      <w:r>
        <w:separator/>
      </w:r>
    </w:p>
  </w:endnote>
  <w:endnote w:type="continuationSeparator" w:id="0">
    <w:p w:rsidR="00636BBE" w:rsidRDefault="00636BBE" w:rsidP="00A577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65" w:rsidRDefault="00DC4209">
    <w:pPr>
      <w:pStyle w:val="Stopka1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A57765" w:rsidRDefault="00A57765">
    <w:pPr>
      <w:tabs>
        <w:tab w:val="center" w:pos="4703"/>
        <w:tab w:val="right" w:pos="94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BE" w:rsidRDefault="00636BBE" w:rsidP="00A57765">
      <w:pPr>
        <w:spacing w:after="0"/>
      </w:pPr>
      <w:r>
        <w:separator/>
      </w:r>
    </w:p>
  </w:footnote>
  <w:footnote w:type="continuationSeparator" w:id="0">
    <w:p w:rsidR="00636BBE" w:rsidRDefault="00636BBE" w:rsidP="00A577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65" w:rsidRDefault="00DC420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65"/>
    <w:rsid w:val="00005392"/>
    <w:rsid w:val="00011126"/>
    <w:rsid w:val="00030601"/>
    <w:rsid w:val="000421E5"/>
    <w:rsid w:val="0004258A"/>
    <w:rsid w:val="0005640F"/>
    <w:rsid w:val="00061D9C"/>
    <w:rsid w:val="0008157E"/>
    <w:rsid w:val="00085CB3"/>
    <w:rsid w:val="00091486"/>
    <w:rsid w:val="00092C15"/>
    <w:rsid w:val="000A0AE4"/>
    <w:rsid w:val="000B06E9"/>
    <w:rsid w:val="00103241"/>
    <w:rsid w:val="001374CD"/>
    <w:rsid w:val="001857B4"/>
    <w:rsid w:val="001964AE"/>
    <w:rsid w:val="001965FF"/>
    <w:rsid w:val="001A003C"/>
    <w:rsid w:val="001A6A56"/>
    <w:rsid w:val="001B14E5"/>
    <w:rsid w:val="001E4924"/>
    <w:rsid w:val="001E74A5"/>
    <w:rsid w:val="001F6128"/>
    <w:rsid w:val="002B3C5F"/>
    <w:rsid w:val="002C4EF1"/>
    <w:rsid w:val="002D01A7"/>
    <w:rsid w:val="002E185D"/>
    <w:rsid w:val="00301397"/>
    <w:rsid w:val="00366E35"/>
    <w:rsid w:val="00372A08"/>
    <w:rsid w:val="003837CE"/>
    <w:rsid w:val="0039024B"/>
    <w:rsid w:val="003A3AA4"/>
    <w:rsid w:val="003D4D4C"/>
    <w:rsid w:val="00416B89"/>
    <w:rsid w:val="004308C2"/>
    <w:rsid w:val="00433B6B"/>
    <w:rsid w:val="004B4673"/>
    <w:rsid w:val="005037EB"/>
    <w:rsid w:val="00516833"/>
    <w:rsid w:val="00532F9B"/>
    <w:rsid w:val="00542E02"/>
    <w:rsid w:val="00544393"/>
    <w:rsid w:val="00570E88"/>
    <w:rsid w:val="0057246D"/>
    <w:rsid w:val="00572AA4"/>
    <w:rsid w:val="00581CD0"/>
    <w:rsid w:val="0059623D"/>
    <w:rsid w:val="005F720E"/>
    <w:rsid w:val="006036C3"/>
    <w:rsid w:val="0062290B"/>
    <w:rsid w:val="00636BBE"/>
    <w:rsid w:val="00637543"/>
    <w:rsid w:val="006447A9"/>
    <w:rsid w:val="00654109"/>
    <w:rsid w:val="00670A89"/>
    <w:rsid w:val="006834CA"/>
    <w:rsid w:val="00687AB5"/>
    <w:rsid w:val="006A0D06"/>
    <w:rsid w:val="006A353E"/>
    <w:rsid w:val="006B6275"/>
    <w:rsid w:val="006C6480"/>
    <w:rsid w:val="006D21FE"/>
    <w:rsid w:val="00711F33"/>
    <w:rsid w:val="00713DB0"/>
    <w:rsid w:val="0072063B"/>
    <w:rsid w:val="007226AD"/>
    <w:rsid w:val="00733BE9"/>
    <w:rsid w:val="00737F9A"/>
    <w:rsid w:val="00756E6B"/>
    <w:rsid w:val="0076214A"/>
    <w:rsid w:val="00765670"/>
    <w:rsid w:val="007C12FA"/>
    <w:rsid w:val="007C1D9E"/>
    <w:rsid w:val="007E5F5A"/>
    <w:rsid w:val="00824805"/>
    <w:rsid w:val="00826C07"/>
    <w:rsid w:val="00827C43"/>
    <w:rsid w:val="008376D1"/>
    <w:rsid w:val="008504BC"/>
    <w:rsid w:val="008602CE"/>
    <w:rsid w:val="008B40F5"/>
    <w:rsid w:val="0090060E"/>
    <w:rsid w:val="00914DF9"/>
    <w:rsid w:val="009245DA"/>
    <w:rsid w:val="00941EA2"/>
    <w:rsid w:val="00964C95"/>
    <w:rsid w:val="009710A4"/>
    <w:rsid w:val="00993DE8"/>
    <w:rsid w:val="009D2121"/>
    <w:rsid w:val="009E4FB6"/>
    <w:rsid w:val="00A11BEF"/>
    <w:rsid w:val="00A309CA"/>
    <w:rsid w:val="00A57765"/>
    <w:rsid w:val="00A65BC5"/>
    <w:rsid w:val="00AA6D9F"/>
    <w:rsid w:val="00AB2EF2"/>
    <w:rsid w:val="00AF6091"/>
    <w:rsid w:val="00AF79CA"/>
    <w:rsid w:val="00B337F9"/>
    <w:rsid w:val="00B46DDC"/>
    <w:rsid w:val="00B77263"/>
    <w:rsid w:val="00B81204"/>
    <w:rsid w:val="00B86A33"/>
    <w:rsid w:val="00BA46F7"/>
    <w:rsid w:val="00BD56C9"/>
    <w:rsid w:val="00C7226D"/>
    <w:rsid w:val="00CA2A86"/>
    <w:rsid w:val="00CC27CA"/>
    <w:rsid w:val="00CC508A"/>
    <w:rsid w:val="00CF0542"/>
    <w:rsid w:val="00CF2517"/>
    <w:rsid w:val="00D20D63"/>
    <w:rsid w:val="00D542D0"/>
    <w:rsid w:val="00D83650"/>
    <w:rsid w:val="00D95AC4"/>
    <w:rsid w:val="00DC4209"/>
    <w:rsid w:val="00DF0AFB"/>
    <w:rsid w:val="00E0076E"/>
    <w:rsid w:val="00E05742"/>
    <w:rsid w:val="00E06125"/>
    <w:rsid w:val="00E153BA"/>
    <w:rsid w:val="00E52A88"/>
    <w:rsid w:val="00E56EB1"/>
    <w:rsid w:val="00E65128"/>
    <w:rsid w:val="00E743E8"/>
    <w:rsid w:val="00EB03AB"/>
    <w:rsid w:val="00F02844"/>
    <w:rsid w:val="00F6259C"/>
    <w:rsid w:val="00F727DF"/>
    <w:rsid w:val="00F94C53"/>
    <w:rsid w:val="00FA23F0"/>
    <w:rsid w:val="00FA3CD4"/>
    <w:rsid w:val="00FD3CA9"/>
    <w:rsid w:val="00FF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agwek21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customStyle="1" w:styleId="Nagwek21">
    <w:name w:val="Nagłówek 21"/>
    <w:basedOn w:val="Normalny"/>
    <w:next w:val="Nagwek31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customStyle="1" w:styleId="Nagwek31">
    <w:name w:val="Nagłówek 31"/>
    <w:basedOn w:val="Normalny"/>
    <w:next w:val="Normalny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customStyle="1" w:styleId="Nagwek41">
    <w:name w:val="Nagłówek 41"/>
    <w:basedOn w:val="Normalny"/>
    <w:next w:val="Normalny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customStyle="1" w:styleId="Nagwek51">
    <w:name w:val="Nagłówek 51"/>
    <w:basedOn w:val="Nagwek61"/>
    <w:next w:val="Normalny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customStyle="1" w:styleId="Nagwek61">
    <w:name w:val="Nagłówek 61"/>
    <w:basedOn w:val="Normalny"/>
    <w:next w:val="Normalny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customStyle="1" w:styleId="Heading1Char">
    <w:name w:val="Heading 1 Char"/>
    <w:link w:val="Nagwek1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Nagwek21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Nagwek31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Nagwek41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Nagwek51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Nagwek61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Nagwek1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Stopka1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rsid w:val="00A57765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A57765"/>
    <w:pPr>
      <w:spacing w:after="140" w:line="276" w:lineRule="auto"/>
    </w:pPr>
  </w:style>
  <w:style w:type="paragraph" w:styleId="Lista">
    <w:name w:val="List"/>
    <w:basedOn w:val="Tekstpodstawowy"/>
    <w:rsid w:val="00A57765"/>
    <w:rPr>
      <w:rFonts w:cs="Lohit Devanagari"/>
    </w:rPr>
  </w:style>
  <w:style w:type="paragraph" w:customStyle="1" w:styleId="Legenda1">
    <w:name w:val="Legenda1"/>
    <w:basedOn w:val="Normalny"/>
    <w:qFormat/>
    <w:rsid w:val="00A57765"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A57765"/>
    <w:pPr>
      <w:suppressLineNumbers/>
    </w:pPr>
    <w:rPr>
      <w:rFonts w:cs="Lohit Devanagari"/>
    </w:rPr>
  </w:style>
  <w:style w:type="paragraph" w:styleId="Legenda">
    <w:name w:val="caption"/>
    <w:basedOn w:val="Normalny"/>
    <w:qFormat/>
    <w:rsid w:val="00A57765"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  <w:rsid w:val="00A57765"/>
  </w:style>
  <w:style w:type="paragraph" w:customStyle="1" w:styleId="Nagwek1">
    <w:name w:val="Nagłówek1"/>
    <w:basedOn w:val="Normalny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omylnaczcionkaakapitu"/>
    <w:rsid w:val="004B4673"/>
  </w:style>
  <w:style w:type="character" w:styleId="Hipercze">
    <w:name w:val="Hyperlink"/>
    <w:basedOn w:val="Domylnaczcionkaakapitu"/>
    <w:uiPriority w:val="99"/>
    <w:unhideWhenUsed/>
    <w:rsid w:val="000421E5"/>
    <w:rPr>
      <w:color w:val="0563C1" w:themeColor="hyperlink"/>
      <w:u w:val="single"/>
    </w:rPr>
  </w:style>
  <w:style w:type="paragraph" w:customStyle="1" w:styleId="Nagwek42">
    <w:name w:val="Nagłówek 42"/>
    <w:basedOn w:val="Normalny"/>
    <w:next w:val="Normalny"/>
    <w:uiPriority w:val="99"/>
    <w:qFormat/>
    <w:rsid w:val="00713DB0"/>
    <w:pPr>
      <w:keepNext/>
      <w:ind w:left="567" w:hanging="567"/>
      <w:outlineLvl w:val="3"/>
    </w:pPr>
    <w:rPr>
      <w:bCs/>
      <w:sz w:val="1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3DB10-B84A-474D-BE8F-8512B441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mkrawczyk</cp:lastModifiedBy>
  <cp:revision>3</cp:revision>
  <dcterms:created xsi:type="dcterms:W3CDTF">2025-05-06T17:28:00Z</dcterms:created>
  <dcterms:modified xsi:type="dcterms:W3CDTF">2025-05-06T17:29:00Z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