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20D8" w14:textId="141D2284" w:rsidR="00EE452D" w:rsidRPr="004335B0" w:rsidRDefault="00EE452D" w:rsidP="00EE452D">
      <w:pPr>
        <w:pStyle w:val="Authors"/>
        <w:rPr>
          <w:rFonts w:ascii="Arial" w:hAnsi="Arial" w:cs="Arial"/>
          <w:b/>
          <w:lang w:val="en-US"/>
        </w:rPr>
      </w:pPr>
      <w:r w:rsidRPr="004335B0">
        <w:rPr>
          <w:rFonts w:ascii="Arial" w:hAnsi="Arial" w:cs="Arial"/>
          <w:b/>
          <w:lang w:val="en-US"/>
        </w:rPr>
        <w:t xml:space="preserve">Masterful </w:t>
      </w:r>
      <w:r w:rsidR="002B65BE" w:rsidRPr="004335B0">
        <w:rPr>
          <w:rFonts w:ascii="Arial" w:hAnsi="Arial" w:cs="Arial"/>
          <w:b/>
          <w:lang w:val="en-US"/>
        </w:rPr>
        <w:t>S</w:t>
      </w:r>
      <w:r w:rsidRPr="004335B0">
        <w:rPr>
          <w:rFonts w:ascii="Arial" w:hAnsi="Arial" w:cs="Arial"/>
          <w:b/>
          <w:lang w:val="en-US"/>
        </w:rPr>
        <w:t xml:space="preserve">ample </w:t>
      </w:r>
      <w:r w:rsidR="002B65BE" w:rsidRPr="004335B0">
        <w:rPr>
          <w:rFonts w:ascii="Arial" w:hAnsi="Arial" w:cs="Arial"/>
          <w:b/>
          <w:lang w:val="en-US"/>
        </w:rPr>
        <w:t>G</w:t>
      </w:r>
      <w:r w:rsidRPr="004335B0">
        <w:rPr>
          <w:rFonts w:ascii="Arial" w:hAnsi="Arial" w:cs="Arial"/>
          <w:b/>
          <w:lang w:val="en-US"/>
        </w:rPr>
        <w:t xml:space="preserve">rilling </w:t>
      </w:r>
      <w:r w:rsidR="002B65BE" w:rsidRPr="004335B0">
        <w:rPr>
          <w:rFonts w:ascii="Arial" w:hAnsi="Arial" w:cs="Arial"/>
          <w:b/>
          <w:lang w:val="en-US"/>
        </w:rPr>
        <w:t>– Next S</w:t>
      </w:r>
      <w:r w:rsidRPr="004335B0">
        <w:rPr>
          <w:rFonts w:ascii="Arial" w:hAnsi="Arial" w:cs="Arial"/>
          <w:b/>
          <w:lang w:val="en-US"/>
        </w:rPr>
        <w:t xml:space="preserve">tarts </w:t>
      </w:r>
    </w:p>
    <w:p w14:paraId="7683D322" w14:textId="77777777" w:rsidR="00EE452D" w:rsidRPr="004B7E7E" w:rsidRDefault="00EE452D" w:rsidP="00EE452D">
      <w:pPr>
        <w:pStyle w:val="Papertext"/>
        <w:rPr>
          <w:rFonts w:ascii="Arial" w:hAnsi="Arial" w:cs="Arial"/>
        </w:rPr>
      </w:pPr>
    </w:p>
    <w:p w14:paraId="3A47C94C" w14:textId="19C960F9" w:rsidR="00EE452D" w:rsidRPr="004B7E7E" w:rsidRDefault="00953529" w:rsidP="00EE452D">
      <w:pPr>
        <w:pStyle w:val="Authors"/>
        <w:adjustRightInd w:val="0"/>
        <w:snapToGrid w:val="0"/>
        <w:rPr>
          <w:rFonts w:ascii="Arial" w:hAnsi="Arial" w:cs="Arial"/>
          <w:sz w:val="18"/>
          <w:szCs w:val="18"/>
          <w:vertAlign w:val="superscript"/>
        </w:rPr>
      </w:pPr>
      <w:r w:rsidRPr="004B7E7E">
        <w:rPr>
          <w:rFonts w:ascii="Arial" w:hAnsi="Arial" w:cs="Arial"/>
          <w:sz w:val="22"/>
          <w:szCs w:val="22"/>
          <w:u w:val="single"/>
        </w:rPr>
        <w:t>Martin Adam</w:t>
      </w:r>
      <w:r w:rsidRPr="004B7E7E">
        <w:rPr>
          <w:rFonts w:ascii="Arial" w:hAnsi="Arial" w:cs="Arial"/>
          <w:sz w:val="18"/>
          <w:szCs w:val="18"/>
          <w:u w:val="single"/>
          <w:vertAlign w:val="superscript"/>
        </w:rPr>
        <w:t>1</w:t>
      </w:r>
      <w:r w:rsidRPr="004B7E7E">
        <w:rPr>
          <w:rFonts w:ascii="Arial" w:hAnsi="Arial" w:cs="Arial"/>
          <w:sz w:val="22"/>
          <w:szCs w:val="22"/>
        </w:rPr>
        <w:t xml:space="preserve">, </w:t>
      </w:r>
      <w:r w:rsidR="00EE452D" w:rsidRPr="004B7E7E">
        <w:rPr>
          <w:rFonts w:ascii="Arial" w:hAnsi="Arial" w:cs="Arial"/>
          <w:sz w:val="22"/>
          <w:szCs w:val="22"/>
        </w:rPr>
        <w:t>Carsten Lenczyk</w:t>
      </w:r>
      <w:r w:rsidR="005246CE" w:rsidRPr="004B7E7E">
        <w:rPr>
          <w:rFonts w:ascii="Arial" w:hAnsi="Arial" w:cs="Arial"/>
          <w:sz w:val="18"/>
          <w:szCs w:val="18"/>
          <w:vertAlign w:val="superscript"/>
        </w:rPr>
        <w:t>1</w:t>
      </w:r>
      <w:r w:rsidR="00EE452D" w:rsidRPr="004B7E7E">
        <w:rPr>
          <w:rFonts w:ascii="Arial" w:hAnsi="Arial" w:cs="Arial"/>
          <w:sz w:val="22"/>
          <w:szCs w:val="22"/>
        </w:rPr>
        <w:t>,</w:t>
      </w:r>
      <w:r w:rsidR="002249E4" w:rsidRPr="004B7E7E">
        <w:rPr>
          <w:rFonts w:ascii="Arial" w:hAnsi="Arial" w:cs="Arial"/>
          <w:sz w:val="22"/>
          <w:szCs w:val="22"/>
        </w:rPr>
        <w:t xml:space="preserve"> Tobias Stürzer</w:t>
      </w:r>
      <w:r w:rsidR="002249E4" w:rsidRPr="004B7E7E">
        <w:rPr>
          <w:rFonts w:ascii="Arial" w:hAnsi="Arial" w:cs="Arial"/>
          <w:sz w:val="22"/>
          <w:szCs w:val="22"/>
          <w:vertAlign w:val="superscript"/>
        </w:rPr>
        <w:t>1</w:t>
      </w:r>
      <w:r w:rsidR="00EE452D" w:rsidRPr="004B7E7E">
        <w:rPr>
          <w:rFonts w:ascii="Arial" w:hAnsi="Arial" w:cs="Arial"/>
          <w:sz w:val="22"/>
          <w:szCs w:val="22"/>
        </w:rPr>
        <w:t xml:space="preserve"> </w:t>
      </w:r>
    </w:p>
    <w:p w14:paraId="6F022B85" w14:textId="11BDF7BA" w:rsidR="00EE452D" w:rsidRPr="004335B0" w:rsidRDefault="00EE452D" w:rsidP="00EE452D">
      <w:pPr>
        <w:pStyle w:val="Authors"/>
        <w:adjustRightInd w:val="0"/>
        <w:snapToGrid w:val="0"/>
        <w:rPr>
          <w:rStyle w:val="AuthorsafiiliationChar"/>
          <w:sz w:val="20"/>
          <w:szCs w:val="20"/>
        </w:rPr>
      </w:pPr>
      <w:r w:rsidRPr="004335B0">
        <w:rPr>
          <w:sz w:val="20"/>
          <w:szCs w:val="20"/>
          <w:vertAlign w:val="superscript"/>
        </w:rPr>
        <w:t>1</w:t>
      </w:r>
      <w:r w:rsidRPr="004335B0">
        <w:rPr>
          <w:rStyle w:val="AuthorsafiiliationChar"/>
          <w:sz w:val="20"/>
          <w:szCs w:val="20"/>
        </w:rPr>
        <w:t xml:space="preserve">Bruker AXS </w:t>
      </w:r>
      <w:r w:rsidR="001F5FE3" w:rsidRPr="004335B0">
        <w:rPr>
          <w:rStyle w:val="AuthorsafiiliationChar"/>
          <w:sz w:val="20"/>
          <w:szCs w:val="20"/>
        </w:rPr>
        <w:t>SE</w:t>
      </w:r>
      <w:r w:rsidRPr="004335B0">
        <w:rPr>
          <w:rStyle w:val="AuthorsafiiliationChar"/>
          <w:sz w:val="20"/>
          <w:szCs w:val="20"/>
        </w:rPr>
        <w:t>, Östliche Rheinbrückenstraße 49, 76187, Karlsruhe, Germany</w:t>
      </w:r>
    </w:p>
    <w:p w14:paraId="7484BB03" w14:textId="49CD418D" w:rsidR="00C072C7" w:rsidRPr="004335B0" w:rsidRDefault="00C072C7" w:rsidP="004335B0">
      <w:pPr>
        <w:pStyle w:val="Papertext"/>
        <w:jc w:val="center"/>
        <w:rPr>
          <w:sz w:val="20"/>
          <w:szCs w:val="20"/>
          <w:lang w:val="hr-HR"/>
        </w:rPr>
      </w:pPr>
      <w:r w:rsidRPr="004335B0">
        <w:rPr>
          <w:sz w:val="20"/>
          <w:szCs w:val="20"/>
          <w:lang w:val="hr-HR"/>
        </w:rPr>
        <w:t>martin.adam@bruker.com</w:t>
      </w:r>
    </w:p>
    <w:p w14:paraId="09453792" w14:textId="77777777" w:rsidR="00EE452D" w:rsidRPr="00C80A0E" w:rsidRDefault="00EE452D" w:rsidP="00EE452D">
      <w:pPr>
        <w:rPr>
          <w:lang w:val="en-US"/>
        </w:rPr>
      </w:pPr>
    </w:p>
    <w:p w14:paraId="4CB1E39F" w14:textId="77777777" w:rsidR="008E7050" w:rsidRPr="00DC41B2" w:rsidRDefault="008E7050" w:rsidP="008E7050">
      <w:pPr>
        <w:rPr>
          <w:rFonts w:ascii="Times New Roman" w:hAnsi="Times New Roman" w:cs="Times New Roman"/>
          <w:sz w:val="20"/>
          <w:szCs w:val="20"/>
          <w:lang w:val="en-US"/>
        </w:rPr>
      </w:pPr>
      <w:r w:rsidRPr="00DC41B2">
        <w:rPr>
          <w:rFonts w:ascii="Times New Roman" w:hAnsi="Times New Roman" w:cs="Times New Roman"/>
          <w:sz w:val="20"/>
          <w:szCs w:val="20"/>
          <w:lang w:val="en-US"/>
        </w:rPr>
        <w:t>A comprehensive understanding of the relationship between structure and properties is crucial for designing materials with specific characteristics for targeted applications. Single crystal X-ray diffraction stands out as one of the most effective analytical techniques to gain this insight. Modern scientific advancements have enabled experiments under non-ambient conditions, typically involving increased pressure and decreased temperature.</w:t>
      </w:r>
    </w:p>
    <w:p w14:paraId="5F762054" w14:textId="77777777" w:rsidR="008E7050" w:rsidRPr="00DC41B2" w:rsidRDefault="008E7050" w:rsidP="008E7050">
      <w:pPr>
        <w:rPr>
          <w:rFonts w:ascii="Times New Roman" w:hAnsi="Times New Roman" w:cs="Times New Roman"/>
          <w:sz w:val="20"/>
          <w:szCs w:val="20"/>
          <w:lang w:val="en-US"/>
        </w:rPr>
      </w:pPr>
    </w:p>
    <w:p w14:paraId="51C320FD" w14:textId="77777777" w:rsidR="008E7050" w:rsidRPr="00DC41B2" w:rsidRDefault="008E7050" w:rsidP="008E7050">
      <w:pPr>
        <w:rPr>
          <w:rFonts w:ascii="Times New Roman" w:hAnsi="Times New Roman" w:cs="Times New Roman"/>
          <w:sz w:val="20"/>
          <w:szCs w:val="20"/>
          <w:lang w:val="en-US"/>
        </w:rPr>
      </w:pPr>
      <w:r w:rsidRPr="00DC41B2">
        <w:rPr>
          <w:rFonts w:ascii="Times New Roman" w:hAnsi="Times New Roman" w:cs="Times New Roman"/>
          <w:sz w:val="20"/>
          <w:szCs w:val="20"/>
          <w:lang w:val="en-US"/>
        </w:rPr>
        <w:t>However, conducting measurements at very high temperatures is less common due to the scarcity of suitable heating devices that are both easy to install and safe to operate. Recently, the integration of a Hot Air Gas Blower heater into the D8 VENTURE has facilitated convenient and precise measurement of single crystal X-ray diffraction data at temperatures up to 1000 °C, significantly expanding the experimental capabilities available to researchers.</w:t>
      </w:r>
    </w:p>
    <w:p w14:paraId="45D56805" w14:textId="77777777" w:rsidR="008E7050" w:rsidRPr="00DC41B2" w:rsidRDefault="008E7050" w:rsidP="008E7050">
      <w:pPr>
        <w:rPr>
          <w:rFonts w:ascii="Times New Roman" w:hAnsi="Times New Roman" w:cs="Times New Roman"/>
          <w:sz w:val="20"/>
          <w:szCs w:val="20"/>
          <w:lang w:val="en-US"/>
        </w:rPr>
      </w:pPr>
    </w:p>
    <w:p w14:paraId="4AB77141" w14:textId="77777777" w:rsidR="008E7050" w:rsidRPr="00DC41B2" w:rsidRDefault="008E7050" w:rsidP="008E7050">
      <w:pPr>
        <w:rPr>
          <w:rFonts w:ascii="Times New Roman" w:hAnsi="Times New Roman" w:cs="Times New Roman"/>
          <w:sz w:val="20"/>
          <w:szCs w:val="20"/>
          <w:lang w:val="en-US"/>
        </w:rPr>
      </w:pPr>
      <w:r w:rsidRPr="00DC41B2">
        <w:rPr>
          <w:rFonts w:ascii="Times New Roman" w:hAnsi="Times New Roman" w:cs="Times New Roman"/>
          <w:sz w:val="20"/>
          <w:szCs w:val="20"/>
          <w:lang w:val="en-US"/>
        </w:rPr>
        <w:t xml:space="preserve">Vanadinite (Pb5(VO4)3Cl), an apatite mineral, is the primary industrial source of vanadium and, to a lesser extent, lead. It has been documented that vanadinite undergoes a phase transition at 23.1 GPa and 600 K, whereas its synthetic analog Pb5(VO4)3I, where chlorine is replaced by iodine, decomposes at 540 K. Studies on various phosphate and vanadate analogs have revealed phase transitions to monoclinic, pseudohexagonal phases. </w:t>
      </w:r>
    </w:p>
    <w:p w14:paraId="345A0601" w14:textId="77777777" w:rsidR="008E7050" w:rsidRPr="00DC41B2" w:rsidRDefault="008E7050" w:rsidP="008E7050">
      <w:pPr>
        <w:rPr>
          <w:rFonts w:ascii="Times New Roman" w:hAnsi="Times New Roman" w:cs="Times New Roman"/>
          <w:sz w:val="20"/>
          <w:szCs w:val="20"/>
          <w:lang w:val="en-US"/>
        </w:rPr>
      </w:pPr>
    </w:p>
    <w:p w14:paraId="1D4D0DE0" w14:textId="7A87AB75" w:rsidR="00511D12" w:rsidRPr="00DC41B2" w:rsidRDefault="008E7050" w:rsidP="008E7050">
      <w:pPr>
        <w:rPr>
          <w:rFonts w:ascii="Times New Roman" w:hAnsi="Times New Roman" w:cs="Times New Roman"/>
          <w:sz w:val="20"/>
          <w:szCs w:val="20"/>
          <w:lang w:val="en-US"/>
        </w:rPr>
      </w:pPr>
      <w:r w:rsidRPr="00DC41B2">
        <w:rPr>
          <w:rFonts w:ascii="Times New Roman" w:hAnsi="Times New Roman" w:cs="Times New Roman"/>
          <w:sz w:val="20"/>
          <w:szCs w:val="20"/>
          <w:lang w:val="en-US"/>
        </w:rPr>
        <w:t>We present the high-temperature measurement of a vanadinite (Pb5(VO4)3Cl) crystal mounted on the tip of a quartz capillary</w:t>
      </w:r>
      <w:r w:rsidR="00E92270" w:rsidRPr="00DC41B2">
        <w:rPr>
          <w:rFonts w:ascii="Times New Roman" w:hAnsi="Times New Roman" w:cs="Times New Roman"/>
          <w:sz w:val="20"/>
          <w:szCs w:val="20"/>
          <w:lang w:val="en-US"/>
        </w:rPr>
        <w:t xml:space="preserve"> and demonstrate how </w:t>
      </w:r>
      <w:r w:rsidR="00511D12" w:rsidRPr="00DC41B2">
        <w:rPr>
          <w:rFonts w:ascii="Times New Roman" w:hAnsi="Times New Roman" w:cs="Times New Roman"/>
          <w:sz w:val="20"/>
          <w:szCs w:val="20"/>
          <w:lang w:val="en-US"/>
        </w:rPr>
        <w:t>the integration of advanced heating devices like the Hot Air Gas Blower heater into modern X-ray diffraction equipment significantly enhances the ability to study materials under extreme conditions. This advancement not only broadens the scope of experimental research but also provides deeper insights into the behavior of materials, paving the way for the development of new materials with tailored properties for various industrial applications.</w:t>
      </w:r>
    </w:p>
    <w:p w14:paraId="6EF23264" w14:textId="77777777" w:rsidR="008E7050" w:rsidRPr="00DC41B2" w:rsidRDefault="008E7050" w:rsidP="008E7050">
      <w:pPr>
        <w:rPr>
          <w:rFonts w:ascii="Times New Roman" w:hAnsi="Times New Roman" w:cs="Times New Roman"/>
          <w:sz w:val="20"/>
          <w:szCs w:val="20"/>
          <w:lang w:val="en-US"/>
        </w:rPr>
      </w:pPr>
    </w:p>
    <w:p w14:paraId="657F0132" w14:textId="29102F84" w:rsidR="00EE452D" w:rsidRPr="001B17B6" w:rsidRDefault="00EE452D" w:rsidP="00EE452D">
      <w:pPr>
        <w:rPr>
          <w:rFonts w:ascii="Times New Roman" w:hAnsi="Times New Roman" w:cs="Times New Roman"/>
          <w:sz w:val="18"/>
          <w:szCs w:val="18"/>
          <w:lang w:val="fr-FR"/>
        </w:rPr>
      </w:pPr>
      <w:r w:rsidRPr="001B17B6">
        <w:rPr>
          <w:rFonts w:ascii="Times New Roman" w:hAnsi="Times New Roman" w:cs="Times New Roman"/>
          <w:sz w:val="18"/>
          <w:szCs w:val="18"/>
          <w:lang w:val="fr-FR"/>
        </w:rPr>
        <w:t>[1]</w:t>
      </w:r>
      <w:r w:rsidRPr="001B17B6">
        <w:rPr>
          <w:rFonts w:ascii="Times New Roman" w:hAnsi="Times New Roman" w:cs="Times New Roman"/>
          <w:sz w:val="18"/>
          <w:szCs w:val="18"/>
          <w:lang w:val="fr-FR"/>
        </w:rPr>
        <w:tab/>
        <w:t>Y. Liu et al., Minerals 2021, 11, 121.</w:t>
      </w:r>
    </w:p>
    <w:p w14:paraId="545DC7CF" w14:textId="57C0AFD4" w:rsidR="00EE452D" w:rsidRPr="001B17B6" w:rsidRDefault="00EE452D" w:rsidP="00EE452D">
      <w:pPr>
        <w:rPr>
          <w:rFonts w:ascii="Times New Roman" w:hAnsi="Times New Roman" w:cs="Times New Roman"/>
          <w:sz w:val="18"/>
          <w:szCs w:val="18"/>
          <w:lang w:val="en-US"/>
        </w:rPr>
      </w:pPr>
      <w:r w:rsidRPr="001B17B6">
        <w:rPr>
          <w:rFonts w:ascii="Times New Roman" w:hAnsi="Times New Roman" w:cs="Times New Roman"/>
          <w:sz w:val="18"/>
          <w:szCs w:val="18"/>
          <w:lang w:val="en-US"/>
        </w:rPr>
        <w:t>[2]</w:t>
      </w:r>
      <w:r w:rsidRPr="001B17B6">
        <w:rPr>
          <w:rFonts w:ascii="Times New Roman" w:hAnsi="Times New Roman" w:cs="Times New Roman"/>
          <w:sz w:val="18"/>
          <w:szCs w:val="18"/>
          <w:lang w:val="en-US"/>
        </w:rPr>
        <w:tab/>
        <w:t>Gatta et al., Physics and Chemistry of Minerals 2009, 36, 311–317.</w:t>
      </w:r>
    </w:p>
    <w:p w14:paraId="2CC73893" w14:textId="75ABF121" w:rsidR="00EE452D" w:rsidRPr="001B17B6" w:rsidRDefault="00EE452D" w:rsidP="00EE452D">
      <w:pPr>
        <w:rPr>
          <w:rFonts w:ascii="Times New Roman" w:hAnsi="Times New Roman" w:cs="Times New Roman"/>
          <w:sz w:val="18"/>
          <w:szCs w:val="18"/>
          <w:lang w:val="it-IT"/>
        </w:rPr>
      </w:pPr>
      <w:r w:rsidRPr="001B17B6">
        <w:rPr>
          <w:rFonts w:ascii="Times New Roman" w:hAnsi="Times New Roman" w:cs="Times New Roman"/>
          <w:sz w:val="18"/>
          <w:szCs w:val="18"/>
          <w:lang w:val="it-IT"/>
        </w:rPr>
        <w:t>[3]</w:t>
      </w:r>
      <w:r w:rsidRPr="001B17B6">
        <w:rPr>
          <w:rFonts w:ascii="Times New Roman" w:hAnsi="Times New Roman" w:cs="Times New Roman"/>
          <w:sz w:val="18"/>
          <w:szCs w:val="18"/>
          <w:lang w:val="it-IT"/>
        </w:rPr>
        <w:tab/>
        <w:t>S. Redfern et al., Mineralogical Magazine (2012) 76 (4): 997–1003.</w:t>
      </w:r>
    </w:p>
    <w:p w14:paraId="27C0B47F" w14:textId="77777777" w:rsidR="00EE452D" w:rsidRPr="00EE452D" w:rsidRDefault="00EE452D" w:rsidP="00EE452D">
      <w:pPr>
        <w:rPr>
          <w:lang w:val="en-US"/>
        </w:rPr>
      </w:pPr>
    </w:p>
    <w:sectPr w:rsidR="00EE452D" w:rsidRPr="00EE452D">
      <w:footerReference w:type="even" r:id="rId10"/>
      <w:footerReference w:type="defaul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6764E" w14:textId="77777777" w:rsidR="00DB49A1" w:rsidRDefault="00DB49A1" w:rsidP="00EE452D">
      <w:pPr>
        <w:spacing w:after="0" w:line="240" w:lineRule="auto"/>
      </w:pPr>
      <w:r>
        <w:separator/>
      </w:r>
    </w:p>
  </w:endnote>
  <w:endnote w:type="continuationSeparator" w:id="0">
    <w:p w14:paraId="2D39DBA4" w14:textId="77777777" w:rsidR="00DB49A1" w:rsidRDefault="00DB49A1" w:rsidP="00EE452D">
      <w:pPr>
        <w:spacing w:after="0" w:line="240" w:lineRule="auto"/>
      </w:pPr>
      <w:r>
        <w:continuationSeparator/>
      </w:r>
    </w:p>
  </w:endnote>
  <w:endnote w:type="continuationNotice" w:id="1">
    <w:p w14:paraId="23FF668C" w14:textId="77777777" w:rsidR="00DB49A1" w:rsidRDefault="00DB4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mbria"/>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47AF" w14:textId="022D42C8" w:rsidR="00EE452D" w:rsidRDefault="00EE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1701" w14:textId="28308142" w:rsidR="00EE452D" w:rsidRDefault="00EE4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1E98" w14:textId="1C7D75AF" w:rsidR="00EE452D" w:rsidRDefault="00EE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5758" w14:textId="77777777" w:rsidR="00DB49A1" w:rsidRDefault="00DB49A1" w:rsidP="00EE452D">
      <w:pPr>
        <w:spacing w:after="0" w:line="240" w:lineRule="auto"/>
      </w:pPr>
      <w:r>
        <w:separator/>
      </w:r>
    </w:p>
  </w:footnote>
  <w:footnote w:type="continuationSeparator" w:id="0">
    <w:p w14:paraId="3B06A6E2" w14:textId="77777777" w:rsidR="00DB49A1" w:rsidRDefault="00DB49A1" w:rsidP="00EE452D">
      <w:pPr>
        <w:spacing w:after="0" w:line="240" w:lineRule="auto"/>
      </w:pPr>
      <w:r>
        <w:continuationSeparator/>
      </w:r>
    </w:p>
  </w:footnote>
  <w:footnote w:type="continuationNotice" w:id="1">
    <w:p w14:paraId="01D545DC" w14:textId="77777777" w:rsidR="00DB49A1" w:rsidRDefault="00DB49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2D"/>
    <w:rsid w:val="001B17B6"/>
    <w:rsid w:val="001F5FE3"/>
    <w:rsid w:val="002249E4"/>
    <w:rsid w:val="002B38AC"/>
    <w:rsid w:val="002B65BE"/>
    <w:rsid w:val="00383C20"/>
    <w:rsid w:val="004335B0"/>
    <w:rsid w:val="00452625"/>
    <w:rsid w:val="004B7E7E"/>
    <w:rsid w:val="00511D12"/>
    <w:rsid w:val="0052173F"/>
    <w:rsid w:val="005246CE"/>
    <w:rsid w:val="00595264"/>
    <w:rsid w:val="005F57CA"/>
    <w:rsid w:val="007045D5"/>
    <w:rsid w:val="00753C2C"/>
    <w:rsid w:val="00776798"/>
    <w:rsid w:val="00843E16"/>
    <w:rsid w:val="00877999"/>
    <w:rsid w:val="00890F70"/>
    <w:rsid w:val="008B5719"/>
    <w:rsid w:val="008E7050"/>
    <w:rsid w:val="00912167"/>
    <w:rsid w:val="00953529"/>
    <w:rsid w:val="00A17709"/>
    <w:rsid w:val="00C072C7"/>
    <w:rsid w:val="00C53CB5"/>
    <w:rsid w:val="00C61192"/>
    <w:rsid w:val="00C6385F"/>
    <w:rsid w:val="00C80A0E"/>
    <w:rsid w:val="00D62766"/>
    <w:rsid w:val="00D83C5A"/>
    <w:rsid w:val="00DB49A1"/>
    <w:rsid w:val="00DC41B2"/>
    <w:rsid w:val="00E92270"/>
    <w:rsid w:val="00EE452D"/>
    <w:rsid w:val="00F96EEE"/>
    <w:rsid w:val="00FE6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87D3"/>
  <w15:chartTrackingRefBased/>
  <w15:docId w15:val="{E2D8EBDA-BDFD-452A-A6BB-6CEFEAB5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52D"/>
    <w:rPr>
      <w:rFonts w:eastAsiaTheme="majorEastAsia" w:cstheme="majorBidi"/>
      <w:color w:val="272727" w:themeColor="text1" w:themeTint="D8"/>
    </w:rPr>
  </w:style>
  <w:style w:type="paragraph" w:styleId="Title">
    <w:name w:val="Title"/>
    <w:basedOn w:val="Normal"/>
    <w:next w:val="Normal"/>
    <w:link w:val="TitleChar"/>
    <w:uiPriority w:val="10"/>
    <w:qFormat/>
    <w:rsid w:val="00EE4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52D"/>
    <w:pPr>
      <w:spacing w:before="160"/>
      <w:jc w:val="center"/>
    </w:pPr>
    <w:rPr>
      <w:i/>
      <w:iCs/>
      <w:color w:val="404040" w:themeColor="text1" w:themeTint="BF"/>
    </w:rPr>
  </w:style>
  <w:style w:type="character" w:customStyle="1" w:styleId="QuoteChar">
    <w:name w:val="Quote Char"/>
    <w:basedOn w:val="DefaultParagraphFont"/>
    <w:link w:val="Quote"/>
    <w:uiPriority w:val="29"/>
    <w:rsid w:val="00EE452D"/>
    <w:rPr>
      <w:i/>
      <w:iCs/>
      <w:color w:val="404040" w:themeColor="text1" w:themeTint="BF"/>
    </w:rPr>
  </w:style>
  <w:style w:type="paragraph" w:styleId="ListParagraph">
    <w:name w:val="List Paragraph"/>
    <w:basedOn w:val="Normal"/>
    <w:uiPriority w:val="34"/>
    <w:qFormat/>
    <w:rsid w:val="00EE452D"/>
    <w:pPr>
      <w:ind w:left="720"/>
      <w:contextualSpacing/>
    </w:pPr>
  </w:style>
  <w:style w:type="character" w:styleId="IntenseEmphasis">
    <w:name w:val="Intense Emphasis"/>
    <w:basedOn w:val="DefaultParagraphFont"/>
    <w:uiPriority w:val="21"/>
    <w:qFormat/>
    <w:rsid w:val="00EE452D"/>
    <w:rPr>
      <w:i/>
      <w:iCs/>
      <w:color w:val="0F4761" w:themeColor="accent1" w:themeShade="BF"/>
    </w:rPr>
  </w:style>
  <w:style w:type="paragraph" w:styleId="IntenseQuote">
    <w:name w:val="Intense Quote"/>
    <w:basedOn w:val="Normal"/>
    <w:next w:val="Normal"/>
    <w:link w:val="IntenseQuoteChar"/>
    <w:uiPriority w:val="30"/>
    <w:qFormat/>
    <w:rsid w:val="00EE4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52D"/>
    <w:rPr>
      <w:i/>
      <w:iCs/>
      <w:color w:val="0F4761" w:themeColor="accent1" w:themeShade="BF"/>
    </w:rPr>
  </w:style>
  <w:style w:type="character" w:styleId="IntenseReference">
    <w:name w:val="Intense Reference"/>
    <w:basedOn w:val="DefaultParagraphFont"/>
    <w:uiPriority w:val="32"/>
    <w:qFormat/>
    <w:rsid w:val="00EE452D"/>
    <w:rPr>
      <w:b/>
      <w:bCs/>
      <w:smallCaps/>
      <w:color w:val="0F4761" w:themeColor="accent1" w:themeShade="BF"/>
      <w:spacing w:val="5"/>
    </w:rPr>
  </w:style>
  <w:style w:type="paragraph" w:customStyle="1" w:styleId="Papertext">
    <w:name w:val="Paper text"/>
    <w:basedOn w:val="Normal"/>
    <w:rsid w:val="00EE452D"/>
    <w:pPr>
      <w:spacing w:after="0" w:line="240" w:lineRule="auto"/>
      <w:jc w:val="both"/>
    </w:pPr>
    <w:rPr>
      <w:rFonts w:ascii="Times New Roman" w:eastAsia="SimSun" w:hAnsi="Times New Roman" w:cs="Times New Roman"/>
      <w:kern w:val="0"/>
      <w:sz w:val="24"/>
      <w:szCs w:val="24"/>
      <w:lang w:val="en-US"/>
      <w14:ligatures w14:val="none"/>
    </w:rPr>
  </w:style>
  <w:style w:type="paragraph" w:customStyle="1" w:styleId="Authors">
    <w:name w:val="Authors"/>
    <w:basedOn w:val="Normal"/>
    <w:next w:val="Papertext"/>
    <w:rsid w:val="00EE452D"/>
    <w:pPr>
      <w:spacing w:after="0" w:line="240" w:lineRule="auto"/>
      <w:jc w:val="center"/>
    </w:pPr>
    <w:rPr>
      <w:rFonts w:ascii="Times New Roman" w:eastAsia="SimSun" w:hAnsi="Times New Roman" w:cs="Times New Roman"/>
      <w:kern w:val="0"/>
      <w:sz w:val="24"/>
      <w:szCs w:val="24"/>
      <w:lang w:val="hr-HR"/>
      <w14:ligatures w14:val="none"/>
    </w:rPr>
  </w:style>
  <w:style w:type="character" w:customStyle="1" w:styleId="AuthorsafiiliationChar">
    <w:name w:val="Author's afiiliation Char"/>
    <w:rsid w:val="00EE452D"/>
    <w:rPr>
      <w:i/>
      <w:iCs w:val="0"/>
      <w:sz w:val="24"/>
      <w:szCs w:val="24"/>
      <w:lang w:val="hr-HR" w:eastAsia="en-US" w:bidi="ar-SA"/>
    </w:rPr>
  </w:style>
  <w:style w:type="paragraph" w:styleId="Footer">
    <w:name w:val="footer"/>
    <w:basedOn w:val="Normal"/>
    <w:link w:val="FooterChar"/>
    <w:uiPriority w:val="99"/>
    <w:unhideWhenUsed/>
    <w:rsid w:val="00EE45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452D"/>
  </w:style>
  <w:style w:type="paragraph" w:styleId="Header">
    <w:name w:val="header"/>
    <w:basedOn w:val="Normal"/>
    <w:link w:val="HeaderChar"/>
    <w:uiPriority w:val="99"/>
    <w:semiHidden/>
    <w:unhideWhenUsed/>
    <w:rsid w:val="00776798"/>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7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29807">
      <w:bodyDiv w:val="1"/>
      <w:marLeft w:val="0"/>
      <w:marRight w:val="0"/>
      <w:marTop w:val="0"/>
      <w:marBottom w:val="0"/>
      <w:divBdr>
        <w:top w:val="none" w:sz="0" w:space="0" w:color="auto"/>
        <w:left w:val="none" w:sz="0" w:space="0" w:color="auto"/>
        <w:bottom w:val="none" w:sz="0" w:space="0" w:color="auto"/>
        <w:right w:val="none" w:sz="0" w:space="0" w:color="auto"/>
      </w:divBdr>
    </w:div>
    <w:div w:id="470827878">
      <w:bodyDiv w:val="1"/>
      <w:marLeft w:val="0"/>
      <w:marRight w:val="0"/>
      <w:marTop w:val="0"/>
      <w:marBottom w:val="0"/>
      <w:divBdr>
        <w:top w:val="none" w:sz="0" w:space="0" w:color="auto"/>
        <w:left w:val="none" w:sz="0" w:space="0" w:color="auto"/>
        <w:bottom w:val="none" w:sz="0" w:space="0" w:color="auto"/>
        <w:right w:val="none" w:sz="0" w:space="0" w:color="auto"/>
      </w:divBdr>
      <w:divsChild>
        <w:div w:id="76631166">
          <w:marLeft w:val="0"/>
          <w:marRight w:val="0"/>
          <w:marTop w:val="0"/>
          <w:marBottom w:val="0"/>
          <w:divBdr>
            <w:top w:val="none" w:sz="0" w:space="0" w:color="auto"/>
            <w:left w:val="none" w:sz="0" w:space="0" w:color="auto"/>
            <w:bottom w:val="none" w:sz="0" w:space="0" w:color="auto"/>
            <w:right w:val="none" w:sz="0" w:space="0" w:color="auto"/>
          </w:divBdr>
        </w:div>
      </w:divsChild>
    </w:div>
    <w:div w:id="565994060">
      <w:bodyDiv w:val="1"/>
      <w:marLeft w:val="0"/>
      <w:marRight w:val="0"/>
      <w:marTop w:val="0"/>
      <w:marBottom w:val="0"/>
      <w:divBdr>
        <w:top w:val="none" w:sz="0" w:space="0" w:color="auto"/>
        <w:left w:val="none" w:sz="0" w:space="0" w:color="auto"/>
        <w:bottom w:val="none" w:sz="0" w:space="0" w:color="auto"/>
        <w:right w:val="none" w:sz="0" w:space="0" w:color="auto"/>
      </w:divBdr>
      <w:divsChild>
        <w:div w:id="159693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3cc16-9c49-4411-86db-94beadd8f11a">
      <Terms xmlns="http://schemas.microsoft.com/office/infopath/2007/PartnerControls"/>
    </lcf76f155ced4ddcb4097134ff3c332f>
    <TaxCatchAll xmlns="17ff1dc3-6c88-4fd2-a71f-0e29ea3939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004727A7546BB2D9A1FF0327D8A" ma:contentTypeVersion="19" ma:contentTypeDescription="Create a new document." ma:contentTypeScope="" ma:versionID="f23a00c2c3cae6a391dfe9884a1242db">
  <xsd:schema xmlns:xsd="http://www.w3.org/2001/XMLSchema" xmlns:xs="http://www.w3.org/2001/XMLSchema" xmlns:p="http://schemas.microsoft.com/office/2006/metadata/properties" xmlns:ns2="7c43cc16-9c49-4411-86db-94beadd8f11a" xmlns:ns3="17ff1dc3-6c88-4fd2-a71f-0e29ea3939e4" targetNamespace="http://schemas.microsoft.com/office/2006/metadata/properties" ma:root="true" ma:fieldsID="5c4461df3922d140a80e1ed1eeb4d434" ns2:_="" ns3:_="">
    <xsd:import namespace="7c43cc16-9c49-4411-86db-94beadd8f11a"/>
    <xsd:import namespace="17ff1dc3-6c88-4fd2-a71f-0e29ea393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3cc16-9c49-4411-86db-94beadd8f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dd61a-dab0-49ed-a1bc-f3302fe2da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f1dc3-6c88-4fd2-a71f-0e29ea3939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5068c7-5fc1-47ae-ac7f-15c401fc6a22}" ma:internalName="TaxCatchAll" ma:showField="CatchAllData" ma:web="17ff1dc3-6c88-4fd2-a71f-0e29ea393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8A701-CD71-454C-A178-594E169FA0B3}">
  <ds:schemaRefs>
    <ds:schemaRef ds:uri="http://schemas.microsoft.com/sharepoint/v3/contenttype/forms"/>
  </ds:schemaRefs>
</ds:datastoreItem>
</file>

<file path=customXml/itemProps2.xml><?xml version="1.0" encoding="utf-8"?>
<ds:datastoreItem xmlns:ds="http://schemas.openxmlformats.org/officeDocument/2006/customXml" ds:itemID="{AB719714-7EDA-465E-B41E-EA583FB0526D}">
  <ds:schemaRefs>
    <ds:schemaRef ds:uri="http://schemas.microsoft.com/office/2006/metadata/properties"/>
    <ds:schemaRef ds:uri="http://schemas.microsoft.com/office/infopath/2007/PartnerControls"/>
    <ds:schemaRef ds:uri="7c43cc16-9c49-4411-86db-94beadd8f11a"/>
    <ds:schemaRef ds:uri="17ff1dc3-6c88-4fd2-a71f-0e29ea3939e4"/>
  </ds:schemaRefs>
</ds:datastoreItem>
</file>

<file path=customXml/itemProps3.xml><?xml version="1.0" encoding="utf-8"?>
<ds:datastoreItem xmlns:ds="http://schemas.openxmlformats.org/officeDocument/2006/customXml" ds:itemID="{619C9949-B5A4-4A4A-8EB4-008938B59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3cc16-9c49-4411-86db-94beadd8f11a"/>
    <ds:schemaRef ds:uri="17ff1dc3-6c88-4fd2-a71f-0e29ea393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Lenczyk, Carsten</dc:creator>
  <cp:keywords/>
  <dc:description/>
  <cp:lastModifiedBy>Adam, Martin</cp:lastModifiedBy>
  <cp:revision>21</cp:revision>
  <dcterms:created xsi:type="dcterms:W3CDTF">2025-05-09T14:03:00Z</dcterms:created>
  <dcterms:modified xsi:type="dcterms:W3CDTF">2025-05-09T19:19:00Z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0x010100A2429004727A7546BB2D9A1FF0327D8A</vt:lpwstr>
  </property>
  <property fmtid="{D5CDD505-2E9C-101B-9397-08002B2CF9AE}" pid="3" name="MediaServiceImageTags">
    <vt:lpwstr/>
  </property>
  <property fmtid="{D5CDD505-2E9C-101B-9397-08002B2CF9AE}" pid="4" name="MSIP_Label_c62f7822-6f62-4076-898c-e776a1ec3415_Enabled">
    <vt:lpwstr>true</vt:lpwstr>
  </property>
  <property fmtid="{D5CDD505-2E9C-101B-9397-08002B2CF9AE}" pid="5" name="MSIP_Label_c62f7822-6f62-4076-898c-e776a1ec3415_SetDate">
    <vt:lpwstr>2025-05-09T19:19:53Z</vt:lpwstr>
  </property>
  <property fmtid="{D5CDD505-2E9C-101B-9397-08002B2CF9AE}" pid="6" name="MSIP_Label_c62f7822-6f62-4076-898c-e776a1ec3415_Method">
    <vt:lpwstr>Privileged</vt:lpwstr>
  </property>
  <property fmtid="{D5CDD505-2E9C-101B-9397-08002B2CF9AE}" pid="7" name="MSIP_Label_c62f7822-6f62-4076-898c-e776a1ec3415_Name">
    <vt:lpwstr>Public</vt:lpwstr>
  </property>
  <property fmtid="{D5CDD505-2E9C-101B-9397-08002B2CF9AE}" pid="8" name="MSIP_Label_c62f7822-6f62-4076-898c-e776a1ec3415_SiteId">
    <vt:lpwstr>375ce1b8-8db1-479b-a12c-06fa9d2a2eaf</vt:lpwstr>
  </property>
  <property fmtid="{D5CDD505-2E9C-101B-9397-08002B2CF9AE}" pid="9" name="MSIP_Label_c62f7822-6f62-4076-898c-e776a1ec3415_ActionId">
    <vt:lpwstr>e853de83-4283-4b25-8765-1754fdae86f2</vt:lpwstr>
  </property>
  <property fmtid="{D5CDD505-2E9C-101B-9397-08002B2CF9AE}" pid="10" name="MSIP_Label_c62f7822-6f62-4076-898c-e776a1ec3415_ContentBits">
    <vt:lpwstr>0</vt:lpwstr>
  </property>
  <property fmtid="{D5CDD505-2E9C-101B-9397-08002B2CF9AE}" pid="11" name="MSIP_Label_c62f7822-6f62-4076-898c-e776a1ec3415_Tag">
    <vt:lpwstr>10, 0, 1, 1</vt:lpwstr>
  </property>
</Properties>
</file>