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26DB6" w14:textId="5BAF98E1" w:rsidR="00E57BFC" w:rsidRDefault="008549CA">
      <w:pPr>
        <w:pStyle w:val="Heading1"/>
      </w:pPr>
      <w:r>
        <w:t>Ethical publishing of crystallograph</w:t>
      </w:r>
      <w:r w:rsidR="008742D9">
        <w:t>ic</w:t>
      </w:r>
      <w:r>
        <w:t xml:space="preserve"> papers</w:t>
      </w:r>
    </w:p>
    <w:p w14:paraId="7787CF0F" w14:textId="7D7636F2" w:rsidR="00E57BFC" w:rsidRDefault="008549CA">
      <w:pPr>
        <w:pStyle w:val="Heading2"/>
      </w:pPr>
      <w:r>
        <w:t>Manfred S. Weiss</w:t>
      </w:r>
      <w:r>
        <w:rPr>
          <w:vertAlign w:val="superscript"/>
        </w:rPr>
        <w:t>1</w:t>
      </w:r>
    </w:p>
    <w:p w14:paraId="301F5A87" w14:textId="776652CF" w:rsidR="00E57BFC" w:rsidRPr="008742D9" w:rsidRDefault="008549CA">
      <w:pPr>
        <w:pStyle w:val="Heading3"/>
        <w:rPr>
          <w:lang w:val="en-US"/>
        </w:rPr>
      </w:pPr>
      <w:r w:rsidRPr="008549CA">
        <w:rPr>
          <w:vertAlign w:val="superscript"/>
          <w:lang w:val="de-DE"/>
        </w:rPr>
        <w:t>1</w:t>
      </w:r>
      <w:r w:rsidRPr="008549CA">
        <w:rPr>
          <w:lang w:val="de-DE"/>
        </w:rPr>
        <w:t xml:space="preserve">Macromolecular Crystallography, Helmholtz-Zentrum Berlin, Albert-Einstein-Str. </w:t>
      </w:r>
      <w:r w:rsidRPr="008742D9">
        <w:rPr>
          <w:lang w:val="en-US"/>
        </w:rPr>
        <w:t>15, D-12489 Berlin</w:t>
      </w:r>
      <w:r w:rsidR="008742D9">
        <w:rPr>
          <w:lang w:val="en-US"/>
        </w:rPr>
        <w:t>,</w:t>
      </w:r>
      <w:r w:rsidRPr="008742D9">
        <w:rPr>
          <w:lang w:val="en-US"/>
        </w:rPr>
        <w:t xml:space="preserve"> Germany</w:t>
      </w:r>
      <w:r w:rsidR="008742D9">
        <w:rPr>
          <w:lang w:val="en-US"/>
        </w:rPr>
        <w:t>.</w:t>
      </w:r>
    </w:p>
    <w:p w14:paraId="78684ECE" w14:textId="1D43B8BC" w:rsidR="008742D9" w:rsidRDefault="008742D9">
      <w:pPr>
        <w:pStyle w:val="Heading3"/>
      </w:pPr>
      <w:hyperlink r:id="rId6" w:history="1">
        <w:r w:rsidRPr="0088798B">
          <w:rPr>
            <w:rStyle w:val="Hyperlink"/>
          </w:rPr>
          <w:t>msweiss@helmholtz-berlin.de</w:t>
        </w:r>
      </w:hyperlink>
    </w:p>
    <w:p w14:paraId="3DE0AC0F" w14:textId="6FDC6F19" w:rsidR="00E57BFC" w:rsidRDefault="00E57BFC">
      <w:pPr>
        <w:pStyle w:val="Heading3"/>
        <w:rPr>
          <w:sz w:val="18"/>
          <w:szCs w:val="18"/>
        </w:rPr>
      </w:pPr>
    </w:p>
    <w:p w14:paraId="0E7F8581" w14:textId="67CBF7BA" w:rsidR="00E57BFC" w:rsidRDefault="008742D9">
      <w:pPr>
        <w:spacing w:after="0"/>
      </w:pPr>
      <w:r>
        <w:t xml:space="preserve">In the presentation I will </w:t>
      </w:r>
      <w:r w:rsidRPr="008742D9">
        <w:t xml:space="preserve">discuss the importance of maintaining high ethical standards throughout the publishing process, </w:t>
      </w:r>
      <w:r>
        <w:t xml:space="preserve">with a focus on crystallographic publications. I will </w:t>
      </w:r>
      <w:r w:rsidRPr="008742D9">
        <w:t>emphasiz</w:t>
      </w:r>
      <w:r>
        <w:t>e</w:t>
      </w:r>
      <w:r w:rsidRPr="008742D9">
        <w:t xml:space="preserve"> the roles </w:t>
      </w:r>
      <w:r>
        <w:t>of all people involved in the process</w:t>
      </w:r>
      <w:r w:rsidRPr="008742D9">
        <w:t xml:space="preserve">. </w:t>
      </w:r>
      <w:r>
        <w:t>I will also introduce and discuss</w:t>
      </w:r>
      <w:r w:rsidRPr="008742D9">
        <w:t xml:space="preserve"> ethical issues such as plagiarism, data fabrication</w:t>
      </w:r>
      <w:r>
        <w:t xml:space="preserve"> and falsification and potential </w:t>
      </w:r>
      <w:r w:rsidRPr="008742D9">
        <w:t>conflicts of interest</w:t>
      </w:r>
      <w:r>
        <w:t>. Another aspect is FAIR and</w:t>
      </w:r>
      <w:r w:rsidRPr="008742D9">
        <w:t xml:space="preserve"> responsible data sharing</w:t>
      </w:r>
      <w:r>
        <w:t>.</w:t>
      </w:r>
      <w:r w:rsidRPr="008742D9">
        <w:t xml:space="preserve"> </w:t>
      </w:r>
      <w:r>
        <w:t xml:space="preserve">I will </w:t>
      </w:r>
      <w:r w:rsidRPr="008742D9">
        <w:t>highlight the impact of such issues on the integrity of the scientific record and the broader research community.</w:t>
      </w:r>
    </w:p>
    <w:p w14:paraId="4D314D0D" w14:textId="77777777" w:rsidR="00E57BFC" w:rsidRDefault="00E57BFC">
      <w:pPr>
        <w:spacing w:after="0"/>
        <w:rPr>
          <w:lang w:eastAsia="cs-CZ"/>
        </w:rPr>
      </w:pPr>
    </w:p>
    <w:sectPr w:rsidR="00E57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FA89D" w14:textId="77777777" w:rsidR="008549CA" w:rsidRDefault="008549CA">
      <w:pPr>
        <w:spacing w:after="0"/>
      </w:pPr>
      <w:r>
        <w:separator/>
      </w:r>
    </w:p>
  </w:endnote>
  <w:endnote w:type="continuationSeparator" w:id="0">
    <w:p w14:paraId="629D27F1" w14:textId="77777777" w:rsidR="008549CA" w:rsidRDefault="008549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EA3C0" w14:textId="77777777" w:rsidR="00E57BFC" w:rsidRDefault="00E57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0F4F" w14:textId="77777777" w:rsidR="00E57BFC" w:rsidRDefault="008549CA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06291275" w14:textId="77777777" w:rsidR="00E57BFC" w:rsidRDefault="00E57BFC">
    <w:pPr>
      <w:tabs>
        <w:tab w:val="center" w:pos="4703"/>
        <w:tab w:val="right" w:pos="94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9E819" w14:textId="77777777" w:rsidR="00E57BFC" w:rsidRDefault="008549CA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6C8A06FB" w14:textId="77777777" w:rsidR="00E57BFC" w:rsidRDefault="00E57BF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6171E" w14:textId="77777777" w:rsidR="008549CA" w:rsidRDefault="008549CA">
      <w:pPr>
        <w:spacing w:after="0"/>
      </w:pPr>
      <w:r>
        <w:separator/>
      </w:r>
    </w:p>
  </w:footnote>
  <w:footnote w:type="continuationSeparator" w:id="0">
    <w:p w14:paraId="3FE92715" w14:textId="77777777" w:rsidR="008549CA" w:rsidRDefault="008549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F8C95" w14:textId="77777777" w:rsidR="00E57BFC" w:rsidRDefault="00E57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4728B" w14:textId="77777777" w:rsidR="00E57BFC" w:rsidRDefault="008549CA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E0728" w14:textId="77777777" w:rsidR="00E57BFC" w:rsidRDefault="008549CA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mailMerge>
    <w:mainDocumentType w:val="formLetters"/>
    <w:dataType w:val="textFile"/>
    <w:query w:val="SELECT * FROM Addresses.dbo.AddressBook$"/>
  </w:mailMerge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FC"/>
    <w:rsid w:val="000F7687"/>
    <w:rsid w:val="0015218B"/>
    <w:rsid w:val="008549CA"/>
    <w:rsid w:val="008742D9"/>
    <w:rsid w:val="00E5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A1FCEB"/>
  <w15:docId w15:val="{83CEF4D5-4083-49AA-A625-8FEAB88E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"/>
    <w:qFormat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semiHidden/>
    <w:unhideWhenUsed/>
    <w:qFormat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qFormat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qFormat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qFormat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qFormat/>
    <w:rPr>
      <w:i/>
      <w:iCs/>
      <w:lang w:val="de-DE" w:eastAsia="de-DE"/>
    </w:rPr>
  </w:style>
  <w:style w:type="character" w:customStyle="1" w:styleId="Heading5Char">
    <w:name w:val="Heading 5 Char"/>
    <w:link w:val="Heading5"/>
    <w:qFormat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qFormat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qFormat/>
    <w:rPr>
      <w:lang w:val="en-GB" w:eastAsia="de-DE"/>
    </w:rPr>
  </w:style>
  <w:style w:type="character" w:customStyle="1" w:styleId="FooterChar">
    <w:name w:val="Footer Char"/>
    <w:link w:val="Footer"/>
    <w:qFormat/>
    <w:rPr>
      <w:lang w:val="en-GB" w:eastAsia="de-DE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Pr>
      <w:i/>
    </w:r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4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weiss@helmholtz-berlin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684</Characters>
  <Application>Microsoft Office Word</Application>
  <DocSecurity>0</DocSecurity>
  <Lines>5</Lines>
  <Paragraphs>1</Paragraphs>
  <ScaleCrop>false</ScaleCrop>
  <Company>MFF UK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Weiss, Manfred</cp:lastModifiedBy>
  <cp:revision>3</cp:revision>
  <dcterms:created xsi:type="dcterms:W3CDTF">2025-05-07T14:37:00Z</dcterms:created>
  <dcterms:modified xsi:type="dcterms:W3CDTF">2025-05-07T18:58:00Z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