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D089F" w14:textId="60E0B913" w:rsidR="00235291" w:rsidRDefault="00100734">
      <w:pPr>
        <w:pStyle w:val="Heading1"/>
      </w:pPr>
      <w:r w:rsidRPr="00100734">
        <w:t xml:space="preserve">Hardware in synergy: The new </w:t>
      </w:r>
      <w:proofErr w:type="spellStart"/>
      <w:r w:rsidRPr="00100734">
        <w:t>PhotonJetMAX</w:t>
      </w:r>
      <w:proofErr w:type="spellEnd"/>
      <w:r w:rsidRPr="00100734">
        <w:t>-S and UG3</w:t>
      </w:r>
      <w:r w:rsidR="00E40177">
        <w:t xml:space="preserve"> </w:t>
      </w:r>
    </w:p>
    <w:p w14:paraId="3FA0AAE1" w14:textId="10CD3C02" w:rsidR="00235291" w:rsidRDefault="00100734">
      <w:pPr>
        <w:pStyle w:val="Heading2"/>
      </w:pPr>
      <w:r w:rsidRPr="00100734">
        <w:t>Mathias Meyer,</w:t>
      </w:r>
      <w:r w:rsidRPr="00100734">
        <w:rPr>
          <w:vertAlign w:val="superscript"/>
        </w:rPr>
        <w:t>1</w:t>
      </w:r>
      <w:r w:rsidRPr="00100734">
        <w:t xml:space="preserve"> Damian Kucharcyzk,</w:t>
      </w:r>
      <w:r w:rsidRPr="00100734">
        <w:rPr>
          <w:vertAlign w:val="superscript"/>
        </w:rPr>
        <w:t>1</w:t>
      </w:r>
      <w:r w:rsidRPr="00100734">
        <w:t xml:space="preserve"> Jaroslaw Blaszczak,</w:t>
      </w:r>
      <w:r w:rsidRPr="00100734">
        <w:rPr>
          <w:vertAlign w:val="superscript"/>
        </w:rPr>
        <w:t>1</w:t>
      </w:r>
      <w:r w:rsidRPr="00100734">
        <w:t xml:space="preserve"> Christian Göb,</w:t>
      </w:r>
      <w:r w:rsidRPr="00100734">
        <w:rPr>
          <w:vertAlign w:val="superscript"/>
        </w:rPr>
        <w:t>2</w:t>
      </w:r>
      <w:r w:rsidRPr="00100734">
        <w:t xml:space="preserve"> Christian Schürmann,</w:t>
      </w:r>
      <w:r>
        <w:t>2</w:t>
      </w:r>
      <w:r w:rsidRPr="00100734">
        <w:t xml:space="preserve"> Khai-Nghi Truong,</w:t>
      </w:r>
      <w:r>
        <w:rPr>
          <w:vertAlign w:val="superscript"/>
        </w:rPr>
        <w:t>2</w:t>
      </w:r>
      <w:r w:rsidRPr="00100734">
        <w:t xml:space="preserve"> Jakub Wojciechowski,</w:t>
      </w:r>
      <w:r w:rsidRPr="00100734">
        <w:rPr>
          <w:vertAlign w:val="superscript"/>
        </w:rPr>
        <w:t>2</w:t>
      </w:r>
      <w:r w:rsidRPr="00100734">
        <w:t xml:space="preserve"> Joseph Ferrara,</w:t>
      </w:r>
      <w:r w:rsidRPr="00100734">
        <w:rPr>
          <w:vertAlign w:val="superscript"/>
        </w:rPr>
        <w:t>3</w:t>
      </w:r>
      <w:r w:rsidRPr="00100734">
        <w:t xml:space="preserve"> and Fraser White</w:t>
      </w:r>
      <w:r w:rsidRPr="00100734">
        <w:rPr>
          <w:vertAlign w:val="superscript"/>
        </w:rPr>
        <w:t>2</w:t>
      </w:r>
    </w:p>
    <w:p w14:paraId="11C861E4" w14:textId="73BEC040" w:rsidR="00235291" w:rsidRPr="00100734" w:rsidRDefault="00100734" w:rsidP="00100734">
      <w:pPr>
        <w:spacing w:after="0"/>
        <w:jc w:val="center"/>
        <w:rPr>
          <w:i/>
          <w:iCs/>
          <w:lang w:val="en-US"/>
        </w:rPr>
      </w:pPr>
      <w:r w:rsidRPr="00100734">
        <w:rPr>
          <w:i/>
          <w:iCs/>
          <w:vertAlign w:val="superscript"/>
          <w:lang w:val="en-US"/>
        </w:rPr>
        <w:t>1</w:t>
      </w:r>
      <w:r w:rsidRPr="00100734">
        <w:rPr>
          <w:i/>
          <w:iCs/>
          <w:lang w:val="en-US"/>
        </w:rPr>
        <w:t xml:space="preserve"> Rigaku Polska, </w:t>
      </w:r>
      <w:proofErr w:type="spellStart"/>
      <w:r w:rsidRPr="00100734">
        <w:rPr>
          <w:i/>
          <w:iCs/>
          <w:lang w:val="en-US"/>
        </w:rPr>
        <w:t>Wroc</w:t>
      </w:r>
      <w:r w:rsidRPr="00100734">
        <w:rPr>
          <w:rFonts w:cs="Calibri"/>
          <w:i/>
          <w:iCs/>
          <w:lang w:val="en-US"/>
        </w:rPr>
        <w:t>ł</w:t>
      </w:r>
      <w:r w:rsidRPr="00100734">
        <w:rPr>
          <w:i/>
          <w:iCs/>
          <w:lang w:val="en-US"/>
        </w:rPr>
        <w:t>aw</w:t>
      </w:r>
      <w:proofErr w:type="spellEnd"/>
      <w:r w:rsidRPr="00100734">
        <w:rPr>
          <w:i/>
          <w:iCs/>
          <w:lang w:val="en-US"/>
        </w:rPr>
        <w:t>, Poland</w:t>
      </w:r>
      <w:r w:rsidRPr="00100734">
        <w:rPr>
          <w:i/>
          <w:iCs/>
          <w:vertAlign w:val="superscript"/>
          <w:lang w:val="en-US"/>
        </w:rPr>
        <w:t>2</w:t>
      </w:r>
      <w:r w:rsidRPr="00100734">
        <w:rPr>
          <w:i/>
          <w:iCs/>
          <w:lang w:val="en-US"/>
        </w:rPr>
        <w:t xml:space="preserve"> Rigaku Europe SE, Neu-Isenburg, Germany</w:t>
      </w:r>
      <w:r w:rsidRPr="00100734">
        <w:rPr>
          <w:i/>
          <w:iCs/>
          <w:lang w:val="en-US"/>
        </w:rPr>
        <w:t>,</w:t>
      </w:r>
      <w:r>
        <w:rPr>
          <w:i/>
          <w:iCs/>
          <w:lang w:val="en-US"/>
        </w:rPr>
        <w:br/>
      </w:r>
      <w:r w:rsidRPr="00100734">
        <w:rPr>
          <w:i/>
          <w:iCs/>
          <w:lang w:val="en-US"/>
        </w:rPr>
        <w:t xml:space="preserve"> </w:t>
      </w:r>
      <w:r w:rsidRPr="00100734">
        <w:rPr>
          <w:i/>
          <w:iCs/>
          <w:vertAlign w:val="superscript"/>
          <w:lang w:val="en-US"/>
        </w:rPr>
        <w:t>3</w:t>
      </w:r>
      <w:r w:rsidRPr="00100734">
        <w:rPr>
          <w:i/>
          <w:iCs/>
          <w:lang w:val="en-US"/>
        </w:rPr>
        <w:t xml:space="preserve"> Rigaku Americas Corporation, The Woodlands, TX, USA</w:t>
      </w:r>
    </w:p>
    <w:p w14:paraId="4F602DBC" w14:textId="26B56A69" w:rsidR="00235291" w:rsidRDefault="00100734">
      <w:pPr>
        <w:pStyle w:val="Heading3"/>
        <w:rPr>
          <w:sz w:val="18"/>
          <w:szCs w:val="18"/>
        </w:rPr>
      </w:pPr>
      <w:r>
        <w:t>jakub.wojciechowski@rigaku.com</w:t>
      </w:r>
      <w:r w:rsidR="00E40177">
        <w:rPr>
          <w:lang w:eastAsia="de-DE"/>
        </w:rPr>
        <w:br/>
      </w:r>
    </w:p>
    <w:p w14:paraId="07E3FA1D" w14:textId="59A3F389" w:rsidR="00100734" w:rsidRPr="00E33CA9" w:rsidRDefault="00100734" w:rsidP="00100734">
      <w:pPr>
        <w:spacing w:after="160" w:line="259" w:lineRule="auto"/>
        <w:rPr>
          <w:lang w:val="en-US"/>
        </w:rPr>
      </w:pPr>
      <w:r w:rsidRPr="00E33CA9">
        <w:rPr>
          <w:lang w:val="en-US"/>
        </w:rPr>
        <w:t>As crystallographic research continues to evolve, modern diffractometers must keep pace with the growing demands of researchers exploring the frontiers of structural science. A key factor in meeting these challenges lies in the advancement of X-ray sources, which play a vital role in improving diffractometer performance across diverse scientific disciplines. The intensity and brightness of the X-ray beam are often critical</w:t>
      </w:r>
      <w:r w:rsidR="007079D8">
        <w:rPr>
          <w:lang w:val="en-US"/>
        </w:rPr>
        <w:t xml:space="preserve">, </w:t>
      </w:r>
      <w:r w:rsidRPr="00E33CA9">
        <w:rPr>
          <w:lang w:val="en-US"/>
        </w:rPr>
        <w:t>affecting not only the likelihood of experimental success but also enabling higher quality data and extending diffraction limits without lengthening collection times.</w:t>
      </w:r>
    </w:p>
    <w:p w14:paraId="4FFED971" w14:textId="77777777" w:rsidR="00100734" w:rsidRPr="00E33CA9" w:rsidRDefault="00100734" w:rsidP="00100734">
      <w:pPr>
        <w:spacing w:after="160" w:line="259" w:lineRule="auto"/>
        <w:rPr>
          <w:lang w:val="en-US"/>
        </w:rPr>
      </w:pPr>
      <w:r w:rsidRPr="00E33CA9">
        <w:rPr>
          <w:lang w:val="en-US"/>
        </w:rPr>
        <w:t xml:space="preserve">To complement these enhanced sources, there is a corresponding need for equally advanced goniometer technology. In this context, we present two significant developments: the </w:t>
      </w:r>
      <w:proofErr w:type="spellStart"/>
      <w:r w:rsidRPr="00E33CA9">
        <w:rPr>
          <w:lang w:val="en-US"/>
        </w:rPr>
        <w:t>PhotonJetMAX</w:t>
      </w:r>
      <w:proofErr w:type="spellEnd"/>
      <w:r w:rsidRPr="00E33CA9">
        <w:rPr>
          <w:lang w:val="en-US"/>
        </w:rPr>
        <w:t xml:space="preserve">-S, a next-generation high-performance X-ray source, and the UG3, our latest goniometer. The </w:t>
      </w:r>
      <w:proofErr w:type="spellStart"/>
      <w:r w:rsidRPr="00E33CA9">
        <w:rPr>
          <w:lang w:val="en-US"/>
        </w:rPr>
        <w:t>PhotonJetMAX</w:t>
      </w:r>
      <w:proofErr w:type="spellEnd"/>
      <w:r w:rsidRPr="00E33CA9">
        <w:rPr>
          <w:lang w:val="en-US"/>
        </w:rPr>
        <w:t>-S delivers more than double the diffracted beam intensity of our current microfocus sealed tube source, all while maintaining equivalent operational costs. Meanwhile, the UG3 goniometer offers a 25% increase in scan speed and integrates seamlessly with the Intelligent Goniometer Head 3 (IGH3), our most advanced motorized goniometer head to date. Designed together, the UG3 and IGH3 form the most compact motorized goniometer system available for home laboratories, providing automation advantages with minimal disruption to experimental planning.</w:t>
      </w:r>
    </w:p>
    <w:p w14:paraId="7EE892A6" w14:textId="77777777" w:rsidR="00100734" w:rsidRPr="00E33CA9" w:rsidRDefault="00100734" w:rsidP="00100734">
      <w:pPr>
        <w:spacing w:after="160" w:line="259" w:lineRule="auto"/>
        <w:rPr>
          <w:lang w:val="en-US"/>
        </w:rPr>
      </w:pPr>
      <w:r w:rsidRPr="00E33CA9">
        <w:rPr>
          <w:lang w:val="en-US"/>
        </w:rPr>
        <w:t xml:space="preserve">This report outlines the performance enhancements and practical benefits of the </w:t>
      </w:r>
      <w:proofErr w:type="spellStart"/>
      <w:r w:rsidRPr="00E33CA9">
        <w:rPr>
          <w:lang w:val="en-US"/>
        </w:rPr>
        <w:t>PhotonJetMAX</w:t>
      </w:r>
      <w:proofErr w:type="spellEnd"/>
      <w:r w:rsidRPr="00E33CA9">
        <w:rPr>
          <w:lang w:val="en-US"/>
        </w:rPr>
        <w:t>-S and UG3 systems, supported by measurement data demonstrating their improved efficiency and impact on crystallographic workflows.</w:t>
      </w:r>
    </w:p>
    <w:p w14:paraId="14BA6FF7" w14:textId="343F9FD8" w:rsidR="00235291" w:rsidRPr="00100734" w:rsidRDefault="00235291" w:rsidP="00100734">
      <w:pPr>
        <w:rPr>
          <w:lang w:val="en-US"/>
        </w:rPr>
      </w:pPr>
    </w:p>
    <w:sectPr w:rsidR="00235291" w:rsidRPr="00100734">
      <w:headerReference w:type="default" r:id="rId10"/>
      <w:footerReference w:type="default" r:id="rId11"/>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0589B" w14:textId="77777777" w:rsidR="00E40177" w:rsidRDefault="00E40177">
      <w:pPr>
        <w:spacing w:after="0"/>
      </w:pPr>
      <w:r>
        <w:separator/>
      </w:r>
    </w:p>
  </w:endnote>
  <w:endnote w:type="continuationSeparator" w:id="0">
    <w:p w14:paraId="20FB0D1D" w14:textId="77777777" w:rsidR="00E40177" w:rsidRDefault="00E401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438FA" w14:textId="77777777" w:rsidR="00235291" w:rsidRDefault="00E40177">
    <w:pPr>
      <w:pStyle w:val="Footer"/>
    </w:pPr>
    <w:r>
      <w:t>Acta Cryst. (2025). A81, e1</w:t>
    </w:r>
  </w:p>
  <w:p w14:paraId="572A8DC2" w14:textId="77777777" w:rsidR="00235291" w:rsidRDefault="00235291">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EDEBC2" w14:textId="77777777" w:rsidR="00E40177" w:rsidRDefault="00E40177">
      <w:pPr>
        <w:spacing w:after="0"/>
      </w:pPr>
      <w:r>
        <w:separator/>
      </w:r>
    </w:p>
  </w:footnote>
  <w:footnote w:type="continuationSeparator" w:id="0">
    <w:p w14:paraId="4C00CD8F" w14:textId="77777777" w:rsidR="00E40177" w:rsidRDefault="00E401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5A522" w14:textId="77777777" w:rsidR="00235291" w:rsidRDefault="00E40177">
    <w:pPr>
      <w:tabs>
        <w:tab w:val="center" w:pos="4703"/>
        <w:tab w:val="right" w:pos="9406"/>
      </w:tabs>
    </w:pPr>
    <w:r>
      <w:rPr>
        <w:b/>
        <w:bCs/>
      </w:rPr>
      <w:t>MS</w:t>
    </w:r>
    <w:r>
      <w:tab/>
    </w:r>
    <w:r>
      <w:rPr>
        <w:b/>
        <w:bCs/>
      </w:rPr>
      <w:t>Microsymposium</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291"/>
    <w:rsid w:val="000D660B"/>
    <w:rsid w:val="00100734"/>
    <w:rsid w:val="00235291"/>
    <w:rsid w:val="00244DA2"/>
    <w:rsid w:val="007079D8"/>
    <w:rsid w:val="008E6376"/>
    <w:rsid w:val="00E40177"/>
    <w:rsid w:val="00EC13B9"/>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A15FA33"/>
  <w15:docId w15:val="{14748B5D-A9D2-4F9E-9474-CA40B402E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75"/>
    <w:pPr>
      <w:spacing w:after="120"/>
      <w:jc w:val="both"/>
    </w:pPr>
    <w:rPr>
      <w:lang w:eastAsia="de-DE"/>
    </w:rPr>
  </w:style>
  <w:style w:type="paragraph" w:styleId="Heading1">
    <w:name w:val="heading 1"/>
    <w:basedOn w:val="Normal"/>
    <w:next w:val="Heading2"/>
    <w:link w:val="Heading1Char"/>
    <w:uiPriority w:val="99"/>
    <w:qFormat/>
    <w:rsid w:val="00925275"/>
    <w:pPr>
      <w:keepNext/>
      <w:spacing w:before="240" w:after="60"/>
      <w:jc w:val="center"/>
      <w:outlineLvl w:val="0"/>
    </w:pPr>
    <w:rPr>
      <w:rFonts w:ascii="Arial" w:hAnsi="Arial" w:cs="Arial"/>
      <w:b/>
      <w:bCs/>
      <w:kern w:val="2"/>
      <w:sz w:val="24"/>
      <w:szCs w:val="32"/>
    </w:rPr>
  </w:style>
  <w:style w:type="paragraph" w:styleId="Heading2">
    <w:name w:val="heading 2"/>
    <w:basedOn w:val="Normal"/>
    <w:next w:val="Heading3"/>
    <w:link w:val="Heading2Char"/>
    <w:uiPriority w:val="99"/>
    <w:qFormat/>
    <w:rsid w:val="00925275"/>
    <w:pPr>
      <w:keepNext/>
      <w:spacing w:before="240" w:after="240"/>
      <w:jc w:val="center"/>
      <w:outlineLvl w:val="1"/>
    </w:pPr>
    <w:rPr>
      <w:rFonts w:ascii="Arial" w:hAnsi="Arial" w:cs="Arial"/>
      <w:b/>
      <w:bCs/>
      <w:iCs/>
      <w:szCs w:val="28"/>
    </w:rPr>
  </w:style>
  <w:style w:type="paragraph" w:styleId="Heading3">
    <w:name w:val="heading 3"/>
    <w:basedOn w:val="Normal"/>
    <w:next w:val="Normal"/>
    <w:link w:val="Heading3Char"/>
    <w:uiPriority w:val="99"/>
    <w:qFormat/>
    <w:rsid w:val="002E03DB"/>
    <w:pPr>
      <w:keepNext/>
      <w:jc w:val="center"/>
      <w:outlineLvl w:val="2"/>
    </w:pPr>
    <w:rPr>
      <w:bCs/>
      <w:i/>
      <w:szCs w:val="24"/>
      <w:lang w:eastAsia="cs-CZ"/>
    </w:rPr>
  </w:style>
  <w:style w:type="paragraph" w:styleId="Heading4">
    <w:name w:val="heading 4"/>
    <w:basedOn w:val="Normal"/>
    <w:next w:val="Normal"/>
    <w:link w:val="Heading4Char"/>
    <w:uiPriority w:val="99"/>
    <w:qFormat/>
    <w:rsid w:val="00FF732E"/>
    <w:pPr>
      <w:keepNext/>
      <w:ind w:left="567" w:hanging="567"/>
      <w:outlineLvl w:val="3"/>
    </w:pPr>
    <w:rPr>
      <w:bCs/>
      <w:sz w:val="18"/>
      <w:szCs w:val="24"/>
      <w:lang w:eastAsia="cs-CZ"/>
    </w:rPr>
  </w:style>
  <w:style w:type="paragraph" w:styleId="Heading5">
    <w:name w:val="heading 5"/>
    <w:basedOn w:val="Heading6"/>
    <w:next w:val="Normal"/>
    <w:link w:val="Heading5Char"/>
    <w:uiPriority w:val="9"/>
    <w:unhideWhenUsed/>
    <w:qFormat/>
    <w:rsid w:val="00605A18"/>
    <w:pPr>
      <w:outlineLvl w:val="4"/>
    </w:pPr>
    <w:rPr>
      <w:b/>
    </w:rPr>
  </w:style>
  <w:style w:type="paragraph" w:styleId="Heading6">
    <w:name w:val="heading 6"/>
    <w:basedOn w:val="Normal"/>
    <w:next w:val="Normal"/>
    <w:link w:val="Heading6Char"/>
    <w:uiPriority w:val="9"/>
    <w:unhideWhenUsed/>
    <w:qFormat/>
    <w:rsid w:val="00777DA8"/>
    <w:pPr>
      <w:spacing w:after="60"/>
      <w:jc w:val="center"/>
      <w:outlineLvl w:val="5"/>
    </w:pPr>
    <w:rPr>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locked/>
    <w:rsid w:val="00925275"/>
    <w:rPr>
      <w:rFonts w:ascii="Arial" w:hAnsi="Arial" w:cs="Arial"/>
      <w:b/>
      <w:bCs/>
      <w:kern w:val="2"/>
      <w:sz w:val="24"/>
      <w:szCs w:val="32"/>
      <w:lang w:val="en-GB" w:eastAsia="de-DE"/>
    </w:rPr>
  </w:style>
  <w:style w:type="character" w:customStyle="1" w:styleId="Heading2Char">
    <w:name w:val="Heading 2 Char"/>
    <w:link w:val="Heading2"/>
    <w:uiPriority w:val="99"/>
    <w:qFormat/>
    <w:locked/>
    <w:rsid w:val="00925275"/>
    <w:rPr>
      <w:rFonts w:ascii="Arial" w:hAnsi="Arial" w:cs="Arial"/>
      <w:b/>
      <w:bCs/>
      <w:iCs/>
      <w:sz w:val="22"/>
      <w:szCs w:val="28"/>
      <w:lang w:val="en-GB" w:eastAsia="de-DE"/>
    </w:rPr>
  </w:style>
  <w:style w:type="character" w:customStyle="1" w:styleId="Heading3Char">
    <w:name w:val="Heading 3 Char"/>
    <w:link w:val="Heading3"/>
    <w:uiPriority w:val="99"/>
    <w:qFormat/>
    <w:locked/>
    <w:rsid w:val="002E03DB"/>
    <w:rPr>
      <w:bCs/>
      <w:i/>
      <w:sz w:val="22"/>
      <w:szCs w:val="24"/>
      <w:lang w:val="en-GB"/>
    </w:rPr>
  </w:style>
  <w:style w:type="character" w:customStyle="1" w:styleId="Heading4Char">
    <w:name w:val="Heading 4 Char"/>
    <w:link w:val="Heading4"/>
    <w:uiPriority w:val="99"/>
    <w:qFormat/>
    <w:locked/>
    <w:rsid w:val="00FF732E"/>
    <w:rPr>
      <w:bCs/>
      <w:sz w:val="18"/>
      <w:szCs w:val="24"/>
      <w:lang w:val="en-GB"/>
    </w:rPr>
  </w:style>
  <w:style w:type="character" w:customStyle="1" w:styleId="HTMLAddressChar">
    <w:name w:val="HTML Address Char"/>
    <w:link w:val="HTMLAddress"/>
    <w:uiPriority w:val="99"/>
    <w:semiHidden/>
    <w:qFormat/>
    <w:rsid w:val="005E6DCD"/>
    <w:rPr>
      <w:i/>
      <w:iCs/>
      <w:lang w:val="de-DE" w:eastAsia="de-DE"/>
    </w:rPr>
  </w:style>
  <w:style w:type="character" w:customStyle="1" w:styleId="Heading5Char">
    <w:name w:val="Heading 5 Char"/>
    <w:link w:val="Heading5"/>
    <w:uiPriority w:val="9"/>
    <w:qFormat/>
    <w:rsid w:val="00605A18"/>
    <w:rPr>
      <w:b/>
      <w:bCs/>
      <w:szCs w:val="22"/>
      <w:lang w:val="en-GB" w:eastAsia="de-DE"/>
    </w:rPr>
  </w:style>
  <w:style w:type="character" w:customStyle="1" w:styleId="Heading6Char">
    <w:name w:val="Heading 6 Char"/>
    <w:link w:val="Heading6"/>
    <w:uiPriority w:val="9"/>
    <w:qFormat/>
    <w:rsid w:val="00777DA8"/>
    <w:rPr>
      <w:rFonts w:eastAsia="Times New Roman" w:cs="Times New Roman"/>
      <w:bCs/>
      <w:szCs w:val="22"/>
      <w:lang w:val="de-DE" w:eastAsia="de-DE"/>
    </w:rPr>
  </w:style>
  <w:style w:type="character" w:customStyle="1" w:styleId="HeaderChar">
    <w:name w:val="Header Char"/>
    <w:link w:val="Header"/>
    <w:uiPriority w:val="99"/>
    <w:qFormat/>
    <w:rsid w:val="00D13351"/>
    <w:rPr>
      <w:lang w:val="en-GB" w:eastAsia="de-DE"/>
    </w:rPr>
  </w:style>
  <w:style w:type="character" w:customStyle="1" w:styleId="FooterChar">
    <w:name w:val="Footer Char"/>
    <w:link w:val="Footer"/>
    <w:uiPriority w:val="99"/>
    <w:qFormat/>
    <w:rsid w:val="00D13351"/>
    <w:rPr>
      <w:lang w:val="en-GB" w:eastAsia="de-DE"/>
    </w:rPr>
  </w:style>
  <w:style w:type="character" w:customStyle="1" w:styleId="BalloonTextChar">
    <w:name w:val="Balloon Text Char"/>
    <w:link w:val="BalloonText"/>
    <w:uiPriority w:val="99"/>
    <w:semiHidden/>
    <w:qFormat/>
    <w:rsid w:val="00C64DBE"/>
    <w:rPr>
      <w:rFonts w:ascii="Tahoma" w:hAnsi="Tahoma" w:cs="Tahoma"/>
      <w:sz w:val="16"/>
      <w:szCs w:val="16"/>
      <w:lang w:val="en-GB" w:eastAsia="de-DE"/>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cknowledgement">
    <w:name w:val="Acknowledgement"/>
    <w:basedOn w:val="Normal"/>
    <w:qFormat/>
    <w:rsid w:val="00777DA8"/>
    <w:rPr>
      <w:i/>
    </w:rPr>
  </w:style>
  <w:style w:type="paragraph" w:styleId="HTMLAddress">
    <w:name w:val="HTML Address"/>
    <w:basedOn w:val="Normal"/>
    <w:link w:val="HTMLAddressChar"/>
    <w:uiPriority w:val="99"/>
    <w:semiHidden/>
    <w:unhideWhenUsed/>
    <w:qFormat/>
    <w:rsid w:val="005E6DCD"/>
    <w:rPr>
      <w:i/>
      <w:i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13351"/>
    <w:pPr>
      <w:tabs>
        <w:tab w:val="center" w:pos="4536"/>
        <w:tab w:val="right" w:pos="9072"/>
      </w:tabs>
    </w:pPr>
  </w:style>
  <w:style w:type="paragraph" w:styleId="Footer">
    <w:name w:val="footer"/>
    <w:basedOn w:val="Normal"/>
    <w:link w:val="FooterChar"/>
    <w:uiPriority w:val="99"/>
    <w:unhideWhenUsed/>
    <w:rsid w:val="00D13351"/>
    <w:pPr>
      <w:tabs>
        <w:tab w:val="center" w:pos="4536"/>
        <w:tab w:val="right" w:pos="9072"/>
      </w:tabs>
    </w:pPr>
  </w:style>
  <w:style w:type="paragraph" w:styleId="BalloonText">
    <w:name w:val="Balloon Text"/>
    <w:basedOn w:val="Normal"/>
    <w:link w:val="BalloonTextChar"/>
    <w:uiPriority w:val="99"/>
    <w:semiHidden/>
    <w:unhideWhenUsed/>
    <w:qFormat/>
    <w:rsid w:val="00C64DBE"/>
    <w:pPr>
      <w:spacing w:after="0"/>
    </w:pPr>
    <w:rPr>
      <w:rFonts w:ascii="Tahoma" w:hAnsi="Tahoma" w:cs="Tahoma"/>
      <w:sz w:val="16"/>
      <w:szCs w:val="16"/>
    </w:rPr>
  </w:style>
  <w:style w:type="table" w:styleId="TableGrid">
    <w:name w:val="Table Grid"/>
    <w:basedOn w:val="TableNormal"/>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43C1F2EEE39624A8A903F45B95AE469" ma:contentTypeVersion="19" ma:contentTypeDescription="Create a new document." ma:contentTypeScope="" ma:versionID="2c935d668de9e0a26189210854e2b89b">
  <xsd:schema xmlns:xsd="http://www.w3.org/2001/XMLSchema" xmlns:xs="http://www.w3.org/2001/XMLSchema" xmlns:p="http://schemas.microsoft.com/office/2006/metadata/properties" xmlns:ns3="1098536b-ea8e-45a2-ab3e-35242b785932" xmlns:ns4="1c177e17-7f13-4c64-bc7f-a0a0694517df" targetNamespace="http://schemas.microsoft.com/office/2006/metadata/properties" ma:root="true" ma:fieldsID="e47140053d79e9113960134fc47c0c07" ns3:_="" ns4:_="">
    <xsd:import namespace="1098536b-ea8e-45a2-ab3e-35242b785932"/>
    <xsd:import namespace="1c177e17-7f13-4c64-bc7f-a0a0694517d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GenerationTime" minOccurs="0"/>
                <xsd:element ref="ns4:MediaServiceEventHashCode" minOccurs="0"/>
                <xsd:element ref="ns4:MediaServiceAutoTags" minOccurs="0"/>
                <xsd:element ref="ns4:MediaServiceAutoKeyPoints" minOccurs="0"/>
                <xsd:element ref="ns4:MediaServiceKeyPoints" minOccurs="0"/>
                <xsd:element ref="ns4:MediaServiceOCR" minOccurs="0"/>
                <xsd:element ref="ns4:MediaLengthInSeconds" minOccurs="0"/>
                <xsd:element ref="ns4:_activity" minOccurs="0"/>
                <xsd:element ref="ns4:MediaServiceObjectDetectorVersions" minOccurs="0"/>
                <xsd:element ref="ns4:MediaServiceSystemTags" minOccurs="0"/>
                <xsd:element ref="ns4:MediaServiceSearchPropertie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8536b-ea8e-45a2-ab3e-35242b78593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177e17-7f13-4c64-bc7f-a0a0694517d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1c177e17-7f13-4c64-bc7f-a0a0694517df" xsi:nil="true"/>
  </documentManagement>
</p:properties>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customXml/itemProps2.xml><?xml version="1.0" encoding="utf-8"?>
<ds:datastoreItem xmlns:ds="http://schemas.openxmlformats.org/officeDocument/2006/customXml" ds:itemID="{1362EB86-377C-45FD-AE56-29B22A5BA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8536b-ea8e-45a2-ab3e-35242b785932"/>
    <ds:schemaRef ds:uri="1c177e17-7f13-4c64-bc7f-a0a0694517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CF3AE1-7A63-4A97-9CC4-AA310712F52F}">
  <ds:schemaRefs>
    <ds:schemaRef ds:uri="http://schemas.microsoft.com/sharepoint/v3/contenttype/forms"/>
  </ds:schemaRefs>
</ds:datastoreItem>
</file>

<file path=customXml/itemProps4.xml><?xml version="1.0" encoding="utf-8"?>
<ds:datastoreItem xmlns:ds="http://schemas.openxmlformats.org/officeDocument/2006/customXml" ds:itemID="{DB7C874E-8C7A-48B7-95ED-6FA737920A8D}">
  <ds:schemaRefs>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dcmitype/"/>
    <ds:schemaRef ds:uri="http://purl.org/dc/terms/"/>
    <ds:schemaRef ds:uri="1c177e17-7f13-4c64-bc7f-a0a0694517df"/>
    <ds:schemaRef ds:uri="1098536b-ea8e-45a2-ab3e-35242b785932"/>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1742</Characters>
  <Application>Microsoft Office Word</Application>
  <DocSecurity>0</DocSecurity>
  <Lines>14</Lines>
  <Paragraphs>4</Paragraphs>
  <ScaleCrop>false</ScaleCrop>
  <Company>MFF UK</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Jakub Wojciechowski</cp:lastModifiedBy>
  <cp:revision>2</cp:revision>
  <dcterms:created xsi:type="dcterms:W3CDTF">2025-05-09T13:31:00Z</dcterms:created>
  <dcterms:modified xsi:type="dcterms:W3CDTF">2025-05-09T13:31:00Z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y fmtid="{D5CDD505-2E9C-101B-9397-08002B2CF9AE}" pid="6" name="MSIP_Label_e1ec977c-69b1-462f-989f-f6017da0c86a_Enabled">
    <vt:lpwstr>true</vt:lpwstr>
  </property>
  <property fmtid="{D5CDD505-2E9C-101B-9397-08002B2CF9AE}" pid="7" name="MSIP_Label_e1ec977c-69b1-462f-989f-f6017da0c86a_SetDate">
    <vt:lpwstr>2025-05-09T13:25:30Z</vt:lpwstr>
  </property>
  <property fmtid="{D5CDD505-2E9C-101B-9397-08002B2CF9AE}" pid="8" name="MSIP_Label_e1ec977c-69b1-462f-989f-f6017da0c86a_Method">
    <vt:lpwstr>Standard</vt:lpwstr>
  </property>
  <property fmtid="{D5CDD505-2E9C-101B-9397-08002B2CF9AE}" pid="9" name="MSIP_Label_e1ec977c-69b1-462f-989f-f6017da0c86a_Name">
    <vt:lpwstr>defa4170-0d19-0005-0002-bc88714345d2</vt:lpwstr>
  </property>
  <property fmtid="{D5CDD505-2E9C-101B-9397-08002B2CF9AE}" pid="10" name="MSIP_Label_e1ec977c-69b1-462f-989f-f6017da0c86a_SiteId">
    <vt:lpwstr>fffbbdfd-299d-49d6-ba56-a87bb9a3c67e</vt:lpwstr>
  </property>
  <property fmtid="{D5CDD505-2E9C-101B-9397-08002B2CF9AE}" pid="11" name="MSIP_Label_e1ec977c-69b1-462f-989f-f6017da0c86a_ActionId">
    <vt:lpwstr>6cfd3fdc-86c6-46c4-b878-647c781cc4be</vt:lpwstr>
  </property>
  <property fmtid="{D5CDD505-2E9C-101B-9397-08002B2CF9AE}" pid="12" name="MSIP_Label_e1ec977c-69b1-462f-989f-f6017da0c86a_ContentBits">
    <vt:lpwstr>0</vt:lpwstr>
  </property>
  <property fmtid="{D5CDD505-2E9C-101B-9397-08002B2CF9AE}" pid="13" name="MSIP_Label_e1ec977c-69b1-462f-989f-f6017da0c86a_Tag">
    <vt:lpwstr>10, 3, 0, 1</vt:lpwstr>
  </property>
  <property fmtid="{D5CDD505-2E9C-101B-9397-08002B2CF9AE}" pid="14" name="ContentTypeId">
    <vt:lpwstr>0x010100843C1F2EEE39624A8A903F45B95AE469</vt:lpwstr>
  </property>
</Properties>
</file>