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662D" w14:textId="1A7E3FCB" w:rsidR="005B5059" w:rsidRDefault="006554C8">
      <w:pPr>
        <w:pStyle w:val="berschrift1"/>
      </w:pPr>
      <w:r>
        <w:t>Experimental Charge Density Investigations: Data and Model Quality</w:t>
      </w:r>
      <w:r w:rsidR="006856E0">
        <w:t xml:space="preserve"> </w:t>
      </w:r>
    </w:p>
    <w:p w14:paraId="3438BA1E" w14:textId="2F76C776" w:rsidR="005B5059" w:rsidRPr="006554C8" w:rsidRDefault="006554C8">
      <w:pPr>
        <w:pStyle w:val="berschrift2"/>
        <w:rPr>
          <w:lang w:val="de-DE"/>
        </w:rPr>
      </w:pPr>
      <w:r w:rsidRPr="006554C8">
        <w:rPr>
          <w:lang w:val="de-DE"/>
        </w:rPr>
        <w:t>Regine Herbst-Irmer</w:t>
      </w:r>
      <w:r w:rsidR="006856E0" w:rsidRPr="006554C8">
        <w:rPr>
          <w:vertAlign w:val="superscript"/>
          <w:lang w:val="de-DE"/>
        </w:rPr>
        <w:t>1</w:t>
      </w:r>
    </w:p>
    <w:p w14:paraId="7F48EEB5" w14:textId="1E9CCB62" w:rsidR="005B5059" w:rsidRPr="006554C8" w:rsidRDefault="006856E0">
      <w:pPr>
        <w:pStyle w:val="berschrift3"/>
        <w:rPr>
          <w:lang w:val="de-DE"/>
        </w:rPr>
      </w:pPr>
      <w:r w:rsidRPr="006554C8">
        <w:rPr>
          <w:vertAlign w:val="superscript"/>
          <w:lang w:val="de-DE"/>
        </w:rPr>
        <w:t>1</w:t>
      </w:r>
      <w:r w:rsidR="006554C8" w:rsidRPr="001547D5">
        <w:rPr>
          <w:lang w:val="de-DE"/>
        </w:rPr>
        <w:t>Institut für Anorganische Chemie, Georg-August</w:t>
      </w:r>
      <w:r w:rsidR="006554C8">
        <w:rPr>
          <w:lang w:val="de-DE"/>
        </w:rPr>
        <w:t>-</w:t>
      </w:r>
      <w:r w:rsidR="006554C8" w:rsidRPr="001547D5">
        <w:rPr>
          <w:lang w:val="de-DE"/>
        </w:rPr>
        <w:t xml:space="preserve">Universität Göttingen, </w:t>
      </w:r>
      <w:proofErr w:type="spellStart"/>
      <w:r w:rsidR="006554C8" w:rsidRPr="001547D5">
        <w:rPr>
          <w:lang w:val="de-DE"/>
        </w:rPr>
        <w:t>Tammannstraße</w:t>
      </w:r>
      <w:proofErr w:type="spellEnd"/>
      <w:r w:rsidR="006554C8" w:rsidRPr="001547D5">
        <w:rPr>
          <w:lang w:val="de-DE"/>
        </w:rPr>
        <w:t xml:space="preserve"> 4, </w:t>
      </w:r>
      <w:r w:rsidR="006554C8">
        <w:rPr>
          <w:lang w:val="de-DE"/>
        </w:rPr>
        <w:t>D-</w:t>
      </w:r>
      <w:r w:rsidR="006554C8" w:rsidRPr="001547D5">
        <w:rPr>
          <w:lang w:val="de-DE"/>
        </w:rPr>
        <w:t>37077</w:t>
      </w:r>
      <w:r w:rsidR="006554C8">
        <w:rPr>
          <w:lang w:val="de-DE"/>
        </w:rPr>
        <w:t xml:space="preserve"> </w:t>
      </w:r>
      <w:r w:rsidR="006554C8" w:rsidRPr="001547D5">
        <w:rPr>
          <w:lang w:val="de-DE"/>
        </w:rPr>
        <w:t>Göttingen, Germany</w:t>
      </w:r>
    </w:p>
    <w:p w14:paraId="2BFA7F7B" w14:textId="69E7D514" w:rsidR="005B5059" w:rsidRPr="00202F25" w:rsidRDefault="006554C8">
      <w:pPr>
        <w:pStyle w:val="berschrift3"/>
        <w:rPr>
          <w:sz w:val="18"/>
          <w:szCs w:val="18"/>
          <w:lang w:val="de-DE"/>
        </w:rPr>
      </w:pPr>
      <w:r w:rsidRPr="00202F25">
        <w:rPr>
          <w:lang w:val="de-DE"/>
        </w:rPr>
        <w:t>rherbst@chemie.uni-goettingen.de</w:t>
      </w:r>
      <w:r w:rsidR="006856E0" w:rsidRPr="00202F25">
        <w:rPr>
          <w:lang w:val="de-DE" w:eastAsia="de-DE"/>
        </w:rPr>
        <w:br/>
      </w:r>
    </w:p>
    <w:p w14:paraId="01A02E58" w14:textId="77777777" w:rsidR="00FD6353" w:rsidRDefault="0086228A">
      <w:pPr>
        <w:rPr>
          <w:sz w:val="22"/>
          <w:szCs w:val="22"/>
        </w:rPr>
      </w:pPr>
      <w:r>
        <w:t xml:space="preserve">Investigations into charge density focus on deviations from spherical valence density to describe the bonding situation </w:t>
      </w:r>
      <w:r w:rsidR="00E93381">
        <w:t>with</w:t>
      </w:r>
      <w:r>
        <w:t xml:space="preserve">in a </w:t>
      </w:r>
      <w:r w:rsidR="00E93381">
        <w:t>given</w:t>
      </w:r>
      <w:r>
        <w:t xml:space="preserve"> structure</w:t>
      </w:r>
      <w:r w:rsidR="009106B9">
        <w:t xml:space="preserve"> (see Fig. 1)</w:t>
      </w:r>
      <w:r>
        <w:t>. Th</w:t>
      </w:r>
      <w:r w:rsidR="00E93381">
        <w:t>is</w:t>
      </w:r>
      <w:r>
        <w:t xml:space="preserve"> lecture will focus on the Hansen &amp; Coppens multipole model [1] to describe this </w:t>
      </w:r>
      <w:proofErr w:type="spellStart"/>
      <w:r>
        <w:t>aspheri</w:t>
      </w:r>
      <w:r w:rsidR="00E93381">
        <w:t>ci</w:t>
      </w:r>
      <w:r>
        <w:t>ty</w:t>
      </w:r>
      <w:proofErr w:type="spellEnd"/>
      <w:r>
        <w:t xml:space="preserve">. </w:t>
      </w:r>
      <w:r w:rsidR="00E93381">
        <w:t xml:space="preserve">Because these deviations are typically small </w:t>
      </w:r>
      <w:r>
        <w:t xml:space="preserve">compared to the electron density </w:t>
      </w:r>
      <w:r w:rsidR="00E93381">
        <w:t xml:space="preserve">of </w:t>
      </w:r>
      <w:r>
        <w:t xml:space="preserve">the </w:t>
      </w:r>
      <w:r w:rsidR="00E93381">
        <w:t xml:space="preserve">atomic </w:t>
      </w:r>
      <w:r>
        <w:t>core</w:t>
      </w:r>
      <w:r w:rsidR="0092002C">
        <w:t>s, achieving</w:t>
      </w:r>
      <w:r w:rsidR="00121C66" w:rsidRPr="00121C66">
        <w:t xml:space="preserve"> the highest possible quality of </w:t>
      </w:r>
      <w:r w:rsidR="0092002C">
        <w:t xml:space="preserve">the </w:t>
      </w:r>
      <w:r w:rsidR="00121C66" w:rsidRPr="00121C66">
        <w:t>data and the most resilient model</w:t>
      </w:r>
      <w:r w:rsidR="00121C66">
        <w:t xml:space="preserve"> </w:t>
      </w:r>
      <w:r w:rsidR="0092002C">
        <w:t>are essential for meaningful</w:t>
      </w:r>
      <w:r w:rsidR="00CA35EE" w:rsidRPr="00121C66">
        <w:t xml:space="preserve"> experimental charge-density </w:t>
      </w:r>
      <w:r w:rsidR="0092002C">
        <w:t>analysis</w:t>
      </w:r>
      <w:r w:rsidR="00FD6353">
        <w:t xml:space="preserve"> </w:t>
      </w:r>
      <w:r w:rsidR="00121C66">
        <w:t>[</w:t>
      </w:r>
      <w:r>
        <w:t>2</w:t>
      </w:r>
      <w:r w:rsidR="00121C66">
        <w:t>]</w:t>
      </w:r>
      <w:r w:rsidR="00121C66" w:rsidRPr="00157E25">
        <w:rPr>
          <w:sz w:val="22"/>
          <w:szCs w:val="22"/>
        </w:rPr>
        <w:t>.</w:t>
      </w:r>
    </w:p>
    <w:p w14:paraId="15D89D01" w14:textId="65DD9B6A" w:rsidR="00FD6353" w:rsidRDefault="00C01D4D">
      <w:r w:rsidRPr="00C01D4D">
        <w:t>High data quality in charge-density studies depends on more than just</w:t>
      </w:r>
      <w:r w:rsidR="00121C66" w:rsidRPr="00121C66">
        <w:t xml:space="preserve"> high resolution, high </w:t>
      </w:r>
      <w:r w:rsidR="00121C66" w:rsidRPr="00121C66">
        <w:rPr>
          <w:i/>
        </w:rPr>
        <w:t>I</w:t>
      </w:r>
      <w:r w:rsidR="00121C66" w:rsidRPr="00121C66">
        <w:t>/σ(</w:t>
      </w:r>
      <w:r w:rsidR="00121C66" w:rsidRPr="00121C66">
        <w:rPr>
          <w:i/>
        </w:rPr>
        <w:t>I</w:t>
      </w:r>
      <w:r w:rsidR="00121C66" w:rsidRPr="00121C66">
        <w:t xml:space="preserve">) values, low merging </w:t>
      </w:r>
      <w:r w:rsidR="00121C66" w:rsidRPr="00121C66">
        <w:rPr>
          <w:i/>
        </w:rPr>
        <w:t>R</w:t>
      </w:r>
      <w:r w:rsidR="00121C66" w:rsidRPr="00121C66">
        <w:t xml:space="preserve"> values and high multiplicity. </w:t>
      </w:r>
      <w:r>
        <w:t xml:space="preserve">In particular, </w:t>
      </w:r>
      <w:r w:rsidR="00121C66" w:rsidRPr="00121C66">
        <w:t xml:space="preserve">the quality of the innermost reflections is crucial </w:t>
      </w:r>
      <w:r w:rsidR="00121C66" w:rsidRPr="00121C66">
        <w:rPr>
          <w:lang w:val="en-US"/>
        </w:rPr>
        <w:t>for mapping the density distribution of the outermost, valence electrons</w:t>
      </w:r>
      <w:r w:rsidR="00121C66">
        <w:rPr>
          <w:lang w:val="en-US"/>
        </w:rPr>
        <w:t xml:space="preserve">. </w:t>
      </w:r>
      <w:r>
        <w:rPr>
          <w:lang w:val="en-US"/>
        </w:rPr>
        <w:t>Over</w:t>
      </w:r>
      <w:r w:rsidRPr="00CA35EE">
        <w:rPr>
          <w:lang w:val="en-US"/>
        </w:rPr>
        <w:t xml:space="preserve"> </w:t>
      </w:r>
      <w:r w:rsidR="00CA35EE" w:rsidRPr="00CA35EE">
        <w:rPr>
          <w:lang w:val="en-US"/>
        </w:rPr>
        <w:t xml:space="preserve">recent decades, </w:t>
      </w:r>
      <w:r>
        <w:rPr>
          <w:lang w:val="en-US"/>
        </w:rPr>
        <w:t xml:space="preserve">significant </w:t>
      </w:r>
      <w:r w:rsidRPr="00C01D4D">
        <w:t>advancements in X-ray sources and detectors have transformed data acquisition</w:t>
      </w:r>
      <w:r w:rsidR="00CA35EE" w:rsidRPr="00CA35EE">
        <w:rPr>
          <w:lang w:val="en-US"/>
        </w:rPr>
        <w:t>. In terms of detectors, technology has progressed from point detectors to</w:t>
      </w:r>
      <w:r w:rsidR="00CA35EE">
        <w:rPr>
          <w:lang w:val="en-US"/>
        </w:rPr>
        <w:t xml:space="preserve"> </w:t>
      </w:r>
      <w:r w:rsidR="00CA35EE" w:rsidRPr="00CA35EE">
        <w:rPr>
          <w:lang w:val="en-US"/>
        </w:rPr>
        <w:t>CCD and nowadays energy-discriminating pixel detectors, which greatly reduced the data</w:t>
      </w:r>
      <w:r w:rsidR="00CA35EE">
        <w:rPr>
          <w:lang w:val="en-US"/>
        </w:rPr>
        <w:t xml:space="preserve"> </w:t>
      </w:r>
      <w:r w:rsidR="00CA35EE" w:rsidRPr="00CA35EE">
        <w:rPr>
          <w:lang w:val="en-US"/>
        </w:rPr>
        <w:t>collection time and foster spectral purity. The development in</w:t>
      </w:r>
      <w:r>
        <w:rPr>
          <w:lang w:val="en-US"/>
        </w:rPr>
        <w:t xml:space="preserve"> X-ray</w:t>
      </w:r>
      <w:r w:rsidR="00CA35EE" w:rsidRPr="00CA35EE">
        <w:rPr>
          <w:lang w:val="en-US"/>
        </w:rPr>
        <w:t xml:space="preserve"> sources</w:t>
      </w:r>
      <w:r>
        <w:rPr>
          <w:lang w:val="en-US"/>
        </w:rPr>
        <w:t>,</w:t>
      </w:r>
      <w:r w:rsidR="00CA35EE" w:rsidRPr="00CA35EE">
        <w:rPr>
          <w:lang w:val="en-US"/>
        </w:rPr>
        <w:t xml:space="preserve"> from sealed</w:t>
      </w:r>
      <w:r w:rsidR="00CA35EE">
        <w:rPr>
          <w:lang w:val="en-US"/>
        </w:rPr>
        <w:t xml:space="preserve"> </w:t>
      </w:r>
      <w:r w:rsidR="00CA35EE" w:rsidRPr="00CA35EE">
        <w:rPr>
          <w:lang w:val="en-US"/>
        </w:rPr>
        <w:t xml:space="preserve">tubes to </w:t>
      </w:r>
      <w:proofErr w:type="spellStart"/>
      <w:r w:rsidR="00CA35EE" w:rsidRPr="00CA35EE">
        <w:rPr>
          <w:lang w:val="en-US"/>
        </w:rPr>
        <w:t>microsources</w:t>
      </w:r>
      <w:proofErr w:type="spellEnd"/>
      <w:r w:rsidR="00CA35EE" w:rsidRPr="00CA35EE">
        <w:rPr>
          <w:lang w:val="en-US"/>
        </w:rPr>
        <w:t xml:space="preserve">, rotating anodes, </w:t>
      </w:r>
      <w:proofErr w:type="spellStart"/>
      <w:r w:rsidR="00CA35EE" w:rsidRPr="00CA35EE">
        <w:rPr>
          <w:lang w:val="en-US"/>
        </w:rPr>
        <w:t>MetalJet</w:t>
      </w:r>
      <w:proofErr w:type="spellEnd"/>
      <w:r w:rsidR="00CA35EE" w:rsidRPr="00CA35EE">
        <w:rPr>
          <w:lang w:val="en-US"/>
        </w:rPr>
        <w:t xml:space="preserve"> to synchrotrons radiation</w:t>
      </w:r>
      <w:r>
        <w:rPr>
          <w:lang w:val="en-US"/>
        </w:rPr>
        <w:t>,</w:t>
      </w:r>
      <w:r w:rsidR="00CA35EE" w:rsidRPr="00CA35EE">
        <w:rPr>
          <w:lang w:val="en-US"/>
        </w:rPr>
        <w:t xml:space="preserve"> </w:t>
      </w:r>
      <w:r>
        <w:rPr>
          <w:lang w:val="en-US"/>
        </w:rPr>
        <w:t>have steadily increased</w:t>
      </w:r>
      <w:r w:rsidR="00CA35EE" w:rsidRPr="00CA35EE">
        <w:rPr>
          <w:lang w:val="en-US"/>
        </w:rPr>
        <w:t xml:space="preserve"> beam intensity</w:t>
      </w:r>
      <w:r w:rsidR="00DB0987">
        <w:rPr>
          <w:lang w:val="en-US"/>
        </w:rPr>
        <w:t xml:space="preserve"> [3]</w:t>
      </w:r>
      <w:r w:rsidR="00CA35EE" w:rsidRPr="00CA35EE">
        <w:rPr>
          <w:lang w:val="en-US"/>
        </w:rPr>
        <w:t>.</w:t>
      </w:r>
      <w:r w:rsidR="00CA35EE">
        <w:rPr>
          <w:lang w:val="en-US"/>
        </w:rPr>
        <w:t xml:space="preserve"> </w:t>
      </w:r>
      <w:r>
        <w:rPr>
          <w:lang w:val="en-US"/>
        </w:rPr>
        <w:t>However</w:t>
      </w:r>
      <w:r w:rsidR="00FD6353">
        <w:rPr>
          <w:lang w:val="en-US"/>
        </w:rPr>
        <w:t>,</w:t>
      </w:r>
      <w:r>
        <w:rPr>
          <w:lang w:val="en-US"/>
        </w:rPr>
        <w:t xml:space="preserve"> those advancements </w:t>
      </w:r>
      <w:r>
        <w:t>s</w:t>
      </w:r>
      <w:r w:rsidR="006A5D81" w:rsidRPr="00C11289">
        <w:t xml:space="preserve">ometimes </w:t>
      </w:r>
      <w:r>
        <w:t>introduce</w:t>
      </w:r>
      <w:r w:rsidR="006A5D81" w:rsidRPr="00C11289">
        <w:t xml:space="preserve"> unexpected contaminations leading to less monochromaticity</w:t>
      </w:r>
      <w:r w:rsidR="006A5D81">
        <w:t xml:space="preserve"> of the beam</w:t>
      </w:r>
      <w:r w:rsidR="00D37D1B">
        <w:t xml:space="preserve"> [4]</w:t>
      </w:r>
      <w:r w:rsidR="006A5D81">
        <w:t xml:space="preserve">. </w:t>
      </w:r>
      <w:r w:rsidR="00D22657">
        <w:t>Additionally, effects</w:t>
      </w:r>
      <w:r w:rsidR="006A5D81">
        <w:t xml:space="preserve"> like thermal diffuse scattering </w:t>
      </w:r>
      <w:proofErr w:type="gramStart"/>
      <w:r w:rsidR="00D22657">
        <w:t>lead</w:t>
      </w:r>
      <w:proofErr w:type="gramEnd"/>
      <w:r w:rsidR="006A5D81">
        <w:t xml:space="preserve"> to systematic errors in the </w:t>
      </w:r>
      <w:r w:rsidR="00D22657">
        <w:t xml:space="preserve">electron density. Both should be minimised during data collection or at least corrected in data processing. </w:t>
      </w:r>
    </w:p>
    <w:p w14:paraId="14EA8622" w14:textId="791E8A9B" w:rsidR="00C01D4D" w:rsidRDefault="00D22657">
      <w:r>
        <w:t xml:space="preserve">During refinement the best possible model should be found without overfitting the data. </w:t>
      </w:r>
      <w:r w:rsidR="00C01D4D" w:rsidRPr="00C01D4D">
        <w:t>For instance,</w:t>
      </w:r>
      <w:r w:rsidR="00FD6353">
        <w:t xml:space="preserve"> </w:t>
      </w:r>
      <w:r>
        <w:t>anharmonic motion</w:t>
      </w:r>
      <w:r w:rsidR="00C01D4D">
        <w:t xml:space="preserve"> may result in</w:t>
      </w:r>
      <w:r>
        <w:t xml:space="preserve"> shashlik-like residual density patterns</w:t>
      </w:r>
      <w:r w:rsidR="00C01D4D">
        <w:t xml:space="preserve">. </w:t>
      </w:r>
      <w:r w:rsidR="00C01D4D" w:rsidRPr="00C01D4D">
        <w:t>While this effect can be modelled using third- or fourth-order Gram–Charlier coefficients, doing so introduces</w:t>
      </w:r>
      <w:r w:rsidR="00D25129">
        <w:t xml:space="preserve"> 10 or even 25 additional parameters per atom. Cross-validation can help to detect </w:t>
      </w:r>
      <w:r w:rsidR="00202F25">
        <w:t>if</w:t>
      </w:r>
      <w:r w:rsidR="00D25129">
        <w:t xml:space="preserve"> the </w:t>
      </w:r>
      <w:hyperlink r:id="rId7" w:tgtFrame="Navigator" w:history="1">
        <w:r w:rsidR="00D25129" w:rsidRPr="00D25129">
          <w:rPr>
            <w:rStyle w:val="Hyperlink"/>
            <w:color w:val="auto"/>
            <w:u w:val="none"/>
          </w:rPr>
          <w:t>refinement</w:t>
        </w:r>
      </w:hyperlink>
      <w:r w:rsidR="00D25129">
        <w:t xml:space="preserve"> of additional parameters yields a real improvement in the model or simply overfits the given data. However, also the physical reliability of the derived model must be thoroughly analysed.</w:t>
      </w:r>
    </w:p>
    <w:p w14:paraId="02261339" w14:textId="02B01509" w:rsidR="00D37D1B" w:rsidRDefault="009106B9" w:rsidP="009106B9">
      <w:pPr>
        <w:jc w:val="center"/>
      </w:pPr>
      <w:r>
        <w:rPr>
          <w:noProof/>
        </w:rPr>
        <w:drawing>
          <wp:inline distT="0" distB="0" distL="0" distR="0" wp14:anchorId="095F31DC" wp14:editId="621CB747">
            <wp:extent cx="2776066" cy="2116914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94" cy="213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39F82" w14:textId="2E6BAACA" w:rsidR="009106B9" w:rsidRDefault="009106B9" w:rsidP="009106B9">
      <w:pPr>
        <w:pStyle w:val="berschrift6"/>
      </w:pPr>
      <w:r w:rsidRPr="009106B9">
        <w:rPr>
          <w:sz w:val="18"/>
          <w:szCs w:val="18"/>
        </w:rPr>
        <w:t xml:space="preserve">Figure 1. Deformation density map of </w:t>
      </w:r>
      <w:proofErr w:type="spellStart"/>
      <w:r w:rsidR="00687B6C">
        <w:rPr>
          <w:sz w:val="18"/>
          <w:szCs w:val="18"/>
        </w:rPr>
        <w:t>sul</w:t>
      </w:r>
      <w:r w:rsidR="00687B6C">
        <w:rPr>
          <w:sz w:val="18"/>
          <w:szCs w:val="18"/>
        </w:rPr>
        <w:t>f</w:t>
      </w:r>
      <w:r w:rsidR="00687B6C">
        <w:rPr>
          <w:sz w:val="18"/>
          <w:szCs w:val="18"/>
        </w:rPr>
        <w:t>ur</w:t>
      </w:r>
      <w:proofErr w:type="spellEnd"/>
      <w:r w:rsidR="00687B6C">
        <w:rPr>
          <w:sz w:val="18"/>
          <w:szCs w:val="18"/>
        </w:rPr>
        <w:t xml:space="preserve"> </w:t>
      </w:r>
      <w:r w:rsidR="006856E0">
        <w:rPr>
          <w:sz w:val="18"/>
          <w:szCs w:val="18"/>
        </w:rPr>
        <w:t>ylide</w:t>
      </w:r>
      <w:r>
        <w:rPr>
          <w:sz w:val="18"/>
          <w:szCs w:val="18"/>
        </w:rPr>
        <w:t xml:space="preserve"> after a multipole refinement [4]</w:t>
      </w:r>
      <w:r>
        <w:t xml:space="preserve">. Contours shown at </w:t>
      </w:r>
      <w:r>
        <w:rPr>
          <w:rFonts w:cstheme="minorHAnsi"/>
        </w:rPr>
        <w:t>± {</w:t>
      </w:r>
      <w:r w:rsidRPr="00632927">
        <w:t>0.</w:t>
      </w:r>
      <w:r>
        <w:t>05</w:t>
      </w:r>
      <w:r w:rsidRPr="00632927">
        <w:t xml:space="preserve"> 0.</w:t>
      </w:r>
      <w:r>
        <w:t>10</w:t>
      </w:r>
      <w:r w:rsidRPr="00632927">
        <w:t xml:space="preserve"> </w:t>
      </w:r>
      <w:r>
        <w:t xml:space="preserve">0.15 0.20 0.25 0.30 0.35 0.40 0.45 0.50 0.55} </w:t>
      </w:r>
      <w:r w:rsidRPr="00CB2363">
        <w:t>e</w:t>
      </w:r>
      <w:r w:rsidRPr="00463DC4">
        <w:t>Å</w:t>
      </w:r>
      <w:r w:rsidRPr="00EB3A1D">
        <w:rPr>
          <w:rFonts w:cstheme="minorHAnsi"/>
          <w:vertAlign w:val="superscript"/>
        </w:rPr>
        <w:t>−</w:t>
      </w:r>
      <w:r>
        <w:rPr>
          <w:vertAlign w:val="superscript"/>
        </w:rPr>
        <w:t>3</w:t>
      </w:r>
      <w:r>
        <w:t xml:space="preserve"> with positive values in blue and negative values in red</w:t>
      </w:r>
    </w:p>
    <w:p w14:paraId="4A7C24A8" w14:textId="77777777" w:rsidR="009106B9" w:rsidRPr="009106B9" w:rsidRDefault="009106B9" w:rsidP="009106B9"/>
    <w:p w14:paraId="2810F01C" w14:textId="77777777" w:rsidR="00CA35EE" w:rsidRDefault="00CA35EE" w:rsidP="00CA35EE">
      <w:pPr>
        <w:pStyle w:val="berschrift4"/>
      </w:pPr>
      <w:r w:rsidRPr="00E93381">
        <w:t xml:space="preserve">[1] Hansen, N. K. &amp; Coppens, P. (1978). </w:t>
      </w:r>
      <w:r w:rsidRPr="00E93381">
        <w:rPr>
          <w:i/>
        </w:rPr>
        <w:t xml:space="preserve">Acta </w:t>
      </w:r>
      <w:proofErr w:type="spellStart"/>
      <w:r w:rsidRPr="00E93381">
        <w:rPr>
          <w:i/>
        </w:rPr>
        <w:t>Cryst</w:t>
      </w:r>
      <w:proofErr w:type="spellEnd"/>
      <w:r w:rsidRPr="00E93381">
        <w:rPr>
          <w:i/>
        </w:rPr>
        <w:t>.</w:t>
      </w:r>
      <w:r w:rsidRPr="00E93381">
        <w:t xml:space="preserve"> </w:t>
      </w:r>
      <w:r>
        <w:t>A</w:t>
      </w:r>
      <w:r>
        <w:rPr>
          <w:b/>
        </w:rPr>
        <w:t>34</w:t>
      </w:r>
      <w:r>
        <w:t>, 909.</w:t>
      </w:r>
    </w:p>
    <w:p w14:paraId="0F8284EB" w14:textId="55289B1F" w:rsidR="005B5059" w:rsidRDefault="006856E0">
      <w:pPr>
        <w:pStyle w:val="berschrift4"/>
      </w:pPr>
      <w:r w:rsidRPr="00CA35EE">
        <w:t>[</w:t>
      </w:r>
      <w:r w:rsidR="00CA35EE" w:rsidRPr="00CA35EE">
        <w:t>2</w:t>
      </w:r>
      <w:r w:rsidRPr="00CA35EE">
        <w:t xml:space="preserve">] </w:t>
      </w:r>
      <w:r w:rsidR="00121C66" w:rsidRPr="00CA35EE">
        <w:t>Herbst-Irmer</w:t>
      </w:r>
      <w:r w:rsidRPr="00CA35EE">
        <w:t xml:space="preserve">, </w:t>
      </w:r>
      <w:r w:rsidR="00121C66" w:rsidRPr="00CA35EE">
        <w:t>R</w:t>
      </w:r>
      <w:r w:rsidRPr="00CA35EE">
        <w:t xml:space="preserve">. &amp; </w:t>
      </w:r>
      <w:r w:rsidR="00121C66" w:rsidRPr="00CA35EE">
        <w:t>Stalke</w:t>
      </w:r>
      <w:r w:rsidRPr="00CA35EE">
        <w:t xml:space="preserve">, </w:t>
      </w:r>
      <w:r w:rsidR="00121C66" w:rsidRPr="00CA35EE">
        <w:t>D.</w:t>
      </w:r>
      <w:r w:rsidRPr="00CA35EE">
        <w:t xml:space="preserve"> (</w:t>
      </w:r>
      <w:r w:rsidR="00121C66" w:rsidRPr="00CA35EE">
        <w:t>2017</w:t>
      </w:r>
      <w:r w:rsidRPr="00CA35EE">
        <w:t xml:space="preserve">). </w:t>
      </w:r>
      <w:r w:rsidR="00121C66">
        <w:rPr>
          <w:i/>
        </w:rPr>
        <w:t xml:space="preserve">Acta </w:t>
      </w:r>
      <w:proofErr w:type="spellStart"/>
      <w:r w:rsidR="00121C66">
        <w:rPr>
          <w:i/>
        </w:rPr>
        <w:t>Cryst</w:t>
      </w:r>
      <w:proofErr w:type="spellEnd"/>
      <w:r>
        <w:rPr>
          <w:i/>
        </w:rPr>
        <w:t>.</w:t>
      </w:r>
      <w:r>
        <w:t xml:space="preserve"> </w:t>
      </w:r>
      <w:r w:rsidR="00121C66">
        <w:t>B</w:t>
      </w:r>
      <w:r w:rsidR="00121C66">
        <w:rPr>
          <w:b/>
        </w:rPr>
        <w:t>73</w:t>
      </w:r>
      <w:r>
        <w:t xml:space="preserve">, </w:t>
      </w:r>
      <w:r w:rsidR="0086228A">
        <w:t>531</w:t>
      </w:r>
      <w:r>
        <w:t>.</w:t>
      </w:r>
    </w:p>
    <w:p w14:paraId="1D3EFC82" w14:textId="3CF4DFFA" w:rsidR="005B5059" w:rsidRPr="00202F25" w:rsidRDefault="006856E0">
      <w:pPr>
        <w:pStyle w:val="berschrift4"/>
        <w:rPr>
          <w:rStyle w:val="IUCrsanstextgreysmall"/>
          <w:rFonts w:ascii="Times New Roman" w:hAnsi="Times New Roman" w:cstheme="minorBidi"/>
          <w:bCs w:val="0"/>
          <w:color w:val="auto"/>
          <w:sz w:val="18"/>
          <w:szCs w:val="18"/>
          <w:lang w:val="de-DE"/>
        </w:rPr>
      </w:pPr>
      <w:r w:rsidRPr="00202F25">
        <w:t xml:space="preserve">[3] </w:t>
      </w:r>
      <w:bookmarkStart w:id="0" w:name="_CTVL0014fae0d0acfcb4144892fea3cb6d38aa5"/>
      <w:r w:rsidR="00CA35EE" w:rsidRPr="00202F25">
        <w:rPr>
          <w:rStyle w:val="IUCrsanstextgreysmall"/>
          <w:rFonts w:ascii="Times New Roman" w:hAnsi="Times New Roman" w:cstheme="minorBidi"/>
          <w:color w:val="auto"/>
          <w:sz w:val="18"/>
          <w:szCs w:val="18"/>
        </w:rPr>
        <w:t xml:space="preserve">Ruth, P. N., Graw, N., </w:t>
      </w:r>
      <w:proofErr w:type="spellStart"/>
      <w:r w:rsidR="00CA35EE" w:rsidRPr="00202F25">
        <w:rPr>
          <w:rStyle w:val="IUCrsanstextgreysmall"/>
          <w:rFonts w:ascii="Times New Roman" w:hAnsi="Times New Roman" w:cstheme="minorBidi"/>
          <w:color w:val="auto"/>
          <w:sz w:val="18"/>
          <w:szCs w:val="18"/>
        </w:rPr>
        <w:t>Ernemann</w:t>
      </w:r>
      <w:proofErr w:type="spellEnd"/>
      <w:r w:rsidR="00CA35EE" w:rsidRPr="00202F25">
        <w:rPr>
          <w:rStyle w:val="IUCrsanstextgreysmall"/>
          <w:rFonts w:ascii="Times New Roman" w:hAnsi="Times New Roman" w:cstheme="minorBidi"/>
          <w:color w:val="auto"/>
          <w:sz w:val="18"/>
          <w:szCs w:val="18"/>
        </w:rPr>
        <w:t xml:space="preserve">, T., Herbst-Irmer, R. &amp; Stalke, D. (2023). </w:t>
      </w:r>
      <w:bookmarkEnd w:id="0"/>
      <w:r w:rsidR="00CA35EE" w:rsidRPr="00CA35EE">
        <w:rPr>
          <w:rStyle w:val="IUCrsanstextgreysmall"/>
          <w:rFonts w:ascii="Times New Roman" w:hAnsi="Times New Roman" w:cstheme="minorBidi"/>
          <w:i/>
          <w:color w:val="auto"/>
          <w:sz w:val="18"/>
          <w:szCs w:val="18"/>
        </w:rPr>
        <w:t xml:space="preserve">J. Appl. </w:t>
      </w:r>
      <w:proofErr w:type="spellStart"/>
      <w:r w:rsidR="00CA35EE" w:rsidRPr="00202F25">
        <w:rPr>
          <w:rStyle w:val="IUCrsanstextgreysmall"/>
          <w:rFonts w:ascii="Times New Roman" w:hAnsi="Times New Roman" w:cstheme="minorBidi"/>
          <w:i/>
          <w:color w:val="auto"/>
          <w:sz w:val="18"/>
          <w:szCs w:val="18"/>
          <w:lang w:val="de-DE"/>
        </w:rPr>
        <w:t>Cryst</w:t>
      </w:r>
      <w:proofErr w:type="spellEnd"/>
      <w:r w:rsidR="00CA35EE" w:rsidRPr="00202F25">
        <w:rPr>
          <w:rStyle w:val="IUCrsanstextgreysmall"/>
          <w:rFonts w:ascii="Times New Roman" w:hAnsi="Times New Roman" w:cstheme="minorBidi"/>
          <w:i/>
          <w:color w:val="auto"/>
          <w:sz w:val="18"/>
          <w:szCs w:val="18"/>
          <w:lang w:val="de-DE"/>
        </w:rPr>
        <w:t>.</w:t>
      </w:r>
      <w:r w:rsidR="00CA35EE" w:rsidRPr="00202F25">
        <w:rPr>
          <w:rStyle w:val="IUCrsanstextgreysmall"/>
          <w:rFonts w:ascii="Times New Roman" w:hAnsi="Times New Roman" w:cstheme="minorBidi"/>
          <w:color w:val="auto"/>
          <w:sz w:val="18"/>
          <w:szCs w:val="18"/>
          <w:lang w:val="de-DE"/>
        </w:rPr>
        <w:t xml:space="preserve"> </w:t>
      </w:r>
      <w:r w:rsidR="00CA35EE" w:rsidRPr="00202F25">
        <w:rPr>
          <w:rStyle w:val="IUCrsanstextgreysmall"/>
          <w:rFonts w:ascii="Times New Roman" w:hAnsi="Times New Roman" w:cstheme="minorBidi"/>
          <w:b/>
          <w:color w:val="auto"/>
          <w:sz w:val="18"/>
          <w:szCs w:val="18"/>
          <w:lang w:val="de-DE"/>
        </w:rPr>
        <w:t>56</w:t>
      </w:r>
      <w:r w:rsidR="006A5D81" w:rsidRPr="00202F25">
        <w:rPr>
          <w:rStyle w:val="IUCrsanstextgreysmall"/>
          <w:rFonts w:ascii="Times New Roman" w:hAnsi="Times New Roman" w:cstheme="minorBidi"/>
          <w:b/>
          <w:color w:val="auto"/>
          <w:sz w:val="18"/>
          <w:szCs w:val="18"/>
          <w:lang w:val="de-DE"/>
        </w:rPr>
        <w:t xml:space="preserve">, </w:t>
      </w:r>
      <w:r w:rsidR="006A5D81" w:rsidRPr="00202F25">
        <w:rPr>
          <w:rStyle w:val="IUCrsanstextgreysmall"/>
          <w:rFonts w:ascii="Times New Roman" w:hAnsi="Times New Roman" w:cstheme="minorBidi"/>
          <w:bCs w:val="0"/>
          <w:color w:val="auto"/>
          <w:sz w:val="18"/>
          <w:szCs w:val="18"/>
          <w:lang w:val="de-DE"/>
        </w:rPr>
        <w:t>1322.</w:t>
      </w:r>
    </w:p>
    <w:p w14:paraId="782543BB" w14:textId="1C0A2BB6" w:rsidR="00D37D1B" w:rsidRDefault="00D37D1B" w:rsidP="00D37D1B">
      <w:pPr>
        <w:pStyle w:val="berschrift4"/>
      </w:pPr>
      <w:r w:rsidRPr="00CA35EE">
        <w:rPr>
          <w:lang w:val="de-DE"/>
        </w:rPr>
        <w:t>[</w:t>
      </w:r>
      <w:r>
        <w:rPr>
          <w:lang w:val="de-DE"/>
        </w:rPr>
        <w:t>4</w:t>
      </w:r>
      <w:r w:rsidRPr="00CA35EE">
        <w:rPr>
          <w:lang w:val="de-DE"/>
        </w:rPr>
        <w:t xml:space="preserve">] </w:t>
      </w:r>
      <w:r w:rsidRPr="00CA35EE">
        <w:rPr>
          <w:rStyle w:val="IUCrsanstextgreysmall"/>
          <w:rFonts w:ascii="Times New Roman" w:hAnsi="Times New Roman" w:cstheme="minorBidi"/>
          <w:color w:val="auto"/>
          <w:sz w:val="18"/>
          <w:szCs w:val="18"/>
          <w:lang w:val="de-DE"/>
        </w:rPr>
        <w:t xml:space="preserve">Graw, N., Ruth, P. N., Ernemann, T., Herbst-Irmer, R. &amp; Stalke, D. (2023). </w:t>
      </w:r>
      <w:r w:rsidRPr="00CA35EE">
        <w:rPr>
          <w:rStyle w:val="IUCrsanstextgreysmall"/>
          <w:rFonts w:ascii="Times New Roman" w:hAnsi="Times New Roman" w:cstheme="minorBidi"/>
          <w:i/>
          <w:color w:val="auto"/>
          <w:sz w:val="18"/>
          <w:szCs w:val="18"/>
        </w:rPr>
        <w:t xml:space="preserve">J. Appl. </w:t>
      </w:r>
      <w:proofErr w:type="spellStart"/>
      <w:r w:rsidRPr="00CA35EE">
        <w:rPr>
          <w:rStyle w:val="IUCrsanstextgreysmall"/>
          <w:rFonts w:ascii="Times New Roman" w:hAnsi="Times New Roman" w:cstheme="minorBidi"/>
          <w:i/>
          <w:color w:val="auto"/>
          <w:sz w:val="18"/>
          <w:szCs w:val="18"/>
        </w:rPr>
        <w:t>Cryst</w:t>
      </w:r>
      <w:proofErr w:type="spellEnd"/>
      <w:r w:rsidRPr="00CA35EE">
        <w:rPr>
          <w:rStyle w:val="IUCrsanstextgreysmall"/>
          <w:rFonts w:ascii="Times New Roman" w:hAnsi="Times New Roman" w:cstheme="minorBidi"/>
          <w:i/>
          <w:color w:val="auto"/>
          <w:sz w:val="18"/>
          <w:szCs w:val="18"/>
        </w:rPr>
        <w:t>.</w:t>
      </w:r>
      <w:r w:rsidRPr="00CA35EE">
        <w:rPr>
          <w:rStyle w:val="IUCrsanstextgreysmall"/>
          <w:rFonts w:ascii="Times New Roman" w:hAnsi="Times New Roman" w:cstheme="minorBidi"/>
          <w:color w:val="auto"/>
          <w:sz w:val="18"/>
          <w:szCs w:val="18"/>
        </w:rPr>
        <w:t xml:space="preserve"> </w:t>
      </w:r>
      <w:r w:rsidRPr="00CA35EE">
        <w:rPr>
          <w:rStyle w:val="IUCrsanstextgreysmall"/>
          <w:rFonts w:ascii="Times New Roman" w:hAnsi="Times New Roman" w:cstheme="minorBidi"/>
          <w:b/>
          <w:color w:val="auto"/>
          <w:sz w:val="18"/>
          <w:szCs w:val="18"/>
        </w:rPr>
        <w:t>56</w:t>
      </w:r>
      <w:r>
        <w:rPr>
          <w:rStyle w:val="IUCrsanstextgreysmall"/>
          <w:rFonts w:ascii="Times New Roman" w:hAnsi="Times New Roman" w:cstheme="minorBidi"/>
          <w:b/>
          <w:color w:val="auto"/>
          <w:sz w:val="18"/>
          <w:szCs w:val="18"/>
        </w:rPr>
        <w:t xml:space="preserve">, </w:t>
      </w:r>
      <w:r w:rsidRPr="006A5D81">
        <w:rPr>
          <w:rStyle w:val="IUCrsanstextgreysmall"/>
          <w:rFonts w:ascii="Times New Roman" w:hAnsi="Times New Roman" w:cstheme="minorBidi"/>
          <w:bCs w:val="0"/>
          <w:color w:val="auto"/>
          <w:sz w:val="18"/>
          <w:szCs w:val="18"/>
        </w:rPr>
        <w:t>13</w:t>
      </w:r>
      <w:r>
        <w:rPr>
          <w:rStyle w:val="IUCrsanstextgreysmall"/>
          <w:rFonts w:ascii="Times New Roman" w:hAnsi="Times New Roman" w:cstheme="minorBidi"/>
          <w:bCs w:val="0"/>
          <w:color w:val="auto"/>
          <w:sz w:val="18"/>
          <w:szCs w:val="18"/>
        </w:rPr>
        <w:t>15</w:t>
      </w:r>
      <w:r w:rsidRPr="006A5D81">
        <w:rPr>
          <w:rStyle w:val="IUCrsanstextgreysmall"/>
          <w:rFonts w:ascii="Times New Roman" w:hAnsi="Times New Roman" w:cstheme="minorBidi"/>
          <w:bCs w:val="0"/>
          <w:color w:val="auto"/>
          <w:sz w:val="18"/>
          <w:szCs w:val="18"/>
        </w:rPr>
        <w:t>.</w:t>
      </w:r>
    </w:p>
    <w:p w14:paraId="194145F3" w14:textId="77777777" w:rsidR="00D37D1B" w:rsidRPr="00D37D1B" w:rsidRDefault="00D37D1B" w:rsidP="00D37D1B">
      <w:pPr>
        <w:rPr>
          <w:lang w:eastAsia="cs-CZ"/>
        </w:rPr>
      </w:pPr>
    </w:p>
    <w:sectPr w:rsidR="00D37D1B" w:rsidRPr="00D37D1B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D4AA" w14:textId="77777777" w:rsidR="002855CE" w:rsidRDefault="002855CE">
      <w:pPr>
        <w:spacing w:after="0"/>
      </w:pPr>
      <w:r>
        <w:separator/>
      </w:r>
    </w:p>
  </w:endnote>
  <w:endnote w:type="continuationSeparator" w:id="0">
    <w:p w14:paraId="738668AE" w14:textId="77777777" w:rsidR="002855CE" w:rsidRDefault="002855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35D6" w14:textId="77777777" w:rsidR="005B5059" w:rsidRDefault="006856E0">
    <w:pPr>
      <w:pStyle w:val="Fuzeile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65AB50D8" w14:textId="77777777" w:rsidR="005B5059" w:rsidRDefault="005B505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C8D0" w14:textId="77777777" w:rsidR="002855CE" w:rsidRDefault="002855CE">
      <w:pPr>
        <w:spacing w:after="0"/>
      </w:pPr>
      <w:r>
        <w:separator/>
      </w:r>
    </w:p>
  </w:footnote>
  <w:footnote w:type="continuationSeparator" w:id="0">
    <w:p w14:paraId="6AAD6C41" w14:textId="77777777" w:rsidR="002855CE" w:rsidRDefault="002855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30F1" w14:textId="6B7F8BB9" w:rsidR="005B5059" w:rsidRDefault="006856E0">
    <w:pPr>
      <w:tabs>
        <w:tab w:val="center" w:pos="4703"/>
        <w:tab w:val="right" w:pos="9406"/>
      </w:tabs>
    </w:pPr>
    <w:r>
      <w:tab/>
    </w:r>
    <w:r w:rsidR="002A6983">
      <w:rPr>
        <w:b/>
        <w:bCs/>
      </w:rPr>
      <w:t>Keynote</w:t>
    </w:r>
    <w:r w:rsidR="009106B9">
      <w:rPr>
        <w:b/>
        <w:bCs/>
      </w:rPr>
      <w:t>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embedSystemFonts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59"/>
    <w:rsid w:val="00121C66"/>
    <w:rsid w:val="00202F25"/>
    <w:rsid w:val="002855CE"/>
    <w:rsid w:val="002A6983"/>
    <w:rsid w:val="005B5059"/>
    <w:rsid w:val="006554C8"/>
    <w:rsid w:val="006856E0"/>
    <w:rsid w:val="00685948"/>
    <w:rsid w:val="00687B6C"/>
    <w:rsid w:val="006A5D81"/>
    <w:rsid w:val="0086228A"/>
    <w:rsid w:val="009106B9"/>
    <w:rsid w:val="0092002C"/>
    <w:rsid w:val="00C01D4D"/>
    <w:rsid w:val="00CA35EE"/>
    <w:rsid w:val="00D22657"/>
    <w:rsid w:val="00D25129"/>
    <w:rsid w:val="00D37D1B"/>
    <w:rsid w:val="00DB0987"/>
    <w:rsid w:val="00E93381"/>
    <w:rsid w:val="00F4654A"/>
    <w:rsid w:val="00F55C2D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DB5CE"/>
  <w15:docId w15:val="{4EF4A370-08E4-4410-8133-61DAB1D2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5275"/>
    <w:pPr>
      <w:spacing w:after="120"/>
      <w:jc w:val="both"/>
    </w:pPr>
    <w:rPr>
      <w:lang w:eastAsia="de-DE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UCrsanstextgreysmall">
    <w:name w:val="IUCr sans text grey small"/>
    <w:basedOn w:val="Absatz-Standardschriftart"/>
    <w:uiPriority w:val="1"/>
    <w:rsid w:val="00CA35EE"/>
    <w:rPr>
      <w:rFonts w:ascii="Arial" w:hAnsi="Arial" w:cs="Arial" w:hint="default"/>
      <w:color w:val="7F7F7F" w:themeColor="text1" w:themeTint="80"/>
      <w:sz w:val="16"/>
    </w:rPr>
  </w:style>
  <w:style w:type="character" w:styleId="Hyperlink">
    <w:name w:val="Hyperlink"/>
    <w:basedOn w:val="Absatz-Standardschriftart"/>
    <w:uiPriority w:val="99"/>
    <w:semiHidden/>
    <w:unhideWhenUsed/>
    <w:rsid w:val="00D25129"/>
    <w:rPr>
      <w:color w:val="0000FF"/>
      <w:u w:val="single"/>
    </w:rPr>
  </w:style>
  <w:style w:type="paragraph" w:styleId="berarbeitung">
    <w:name w:val="Revision"/>
    <w:hidden/>
    <w:uiPriority w:val="99"/>
    <w:semiHidden/>
    <w:rsid w:val="00E93381"/>
    <w:pPr>
      <w:suppressAutoHyphens w:val="0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33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81"/>
  </w:style>
  <w:style w:type="character" w:customStyle="1" w:styleId="KommentartextZchn">
    <w:name w:val="Kommentartext Zchn"/>
    <w:basedOn w:val="Absatz-Standardschriftart"/>
    <w:link w:val="Kommentartext"/>
    <w:uiPriority w:val="99"/>
    <w:rsid w:val="00E93381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81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ictionary.iucr.org/Refin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2628</Characters>
  <Application>Microsoft Office Word</Application>
  <DocSecurity>4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Herbst-Irmer, Regine</cp:lastModifiedBy>
  <cp:revision>2</cp:revision>
  <dcterms:created xsi:type="dcterms:W3CDTF">2025-05-09T07:30:00Z</dcterms:created>
  <dcterms:modified xsi:type="dcterms:W3CDTF">2025-05-09T07:30:00Z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itaviDocumentProperty_8">
    <vt:lpwstr>X:\gwdg-userdaten\rh\citavi\Citavi 6\Projects\regine1\regine1.ctv6</vt:lpwstr>
  </property>
  <property fmtid="{D5CDD505-2E9C-101B-9397-08002B2CF9AE}" pid="7" name="CitaviDocumentProperty_7">
    <vt:lpwstr>regine1</vt:lpwstr>
  </property>
  <property fmtid="{D5CDD505-2E9C-101B-9397-08002B2CF9AE}" pid="8" name="CitaviDocumentProperty_0">
    <vt:lpwstr>f1ed8f7d-1c65-4f06-ad48-3e96e725bea1</vt:lpwstr>
  </property>
</Properties>
</file>