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BC080" w14:textId="4E51528C" w:rsidR="0084117E" w:rsidRPr="00136A43" w:rsidRDefault="0084117E" w:rsidP="00136A43">
      <w:pPr>
        <w:pStyle w:val="Nagwek3"/>
        <w:rPr>
          <w:lang w:eastAsia="de-DE"/>
        </w:rPr>
      </w:pPr>
      <w:r w:rsidRPr="0084117E">
        <w:rPr>
          <w:rFonts w:ascii="Arial" w:hAnsi="Arial" w:cs="Arial"/>
          <w:b/>
          <w:i w:val="0"/>
          <w:kern w:val="2"/>
          <w:sz w:val="24"/>
          <w:szCs w:val="32"/>
          <w:lang w:eastAsia="de-DE"/>
        </w:rPr>
        <w:t xml:space="preserve">Magnetic modulations in bulk </w:t>
      </w:r>
      <w:r w:rsidRPr="0084117E">
        <w:rPr>
          <w:rFonts w:ascii="Arial" w:hAnsi="Arial" w:cs="Arial"/>
          <w:b/>
          <w:i w:val="0"/>
          <w:iCs/>
          <w:kern w:val="2"/>
          <w:sz w:val="24"/>
          <w:szCs w:val="32"/>
          <w:lang w:eastAsia="de-DE"/>
        </w:rPr>
        <w:t>α</w:t>
      </w:r>
      <w:r w:rsidRPr="0084117E">
        <w:rPr>
          <w:rFonts w:ascii="Arial" w:hAnsi="Arial" w:cs="Arial"/>
          <w:b/>
          <w:i w:val="0"/>
          <w:kern w:val="2"/>
          <w:sz w:val="24"/>
          <w:szCs w:val="32"/>
          <w:lang w:eastAsia="de-DE"/>
        </w:rPr>
        <w:t>-BiFeO</w:t>
      </w:r>
      <w:r w:rsidRPr="0084117E">
        <w:rPr>
          <w:rFonts w:ascii="Arial" w:hAnsi="Arial" w:cs="Arial"/>
          <w:b/>
          <w:i w:val="0"/>
          <w:kern w:val="2"/>
          <w:sz w:val="24"/>
          <w:szCs w:val="32"/>
          <w:vertAlign w:val="subscript"/>
          <w:lang w:eastAsia="de-DE"/>
        </w:rPr>
        <w:t>3</w:t>
      </w:r>
      <w:r w:rsidRPr="0084117E">
        <w:rPr>
          <w:rFonts w:ascii="Arial" w:hAnsi="Arial" w:cs="Arial"/>
          <w:b/>
          <w:i w:val="0"/>
          <w:kern w:val="2"/>
          <w:sz w:val="24"/>
          <w:szCs w:val="32"/>
          <w:lang w:eastAsia="de-DE"/>
        </w:rPr>
        <w:t xml:space="preserve"> described using monoclinic </w:t>
      </w:r>
      <w:proofErr w:type="spellStart"/>
      <w:r w:rsidRPr="0084117E">
        <w:rPr>
          <w:rFonts w:ascii="Arial" w:hAnsi="Arial" w:cs="Arial"/>
          <w:b/>
          <w:i w:val="0"/>
          <w:kern w:val="2"/>
          <w:sz w:val="24"/>
          <w:szCs w:val="32"/>
          <w:lang w:eastAsia="de-DE"/>
        </w:rPr>
        <w:t>superspace</w:t>
      </w:r>
      <w:proofErr w:type="spellEnd"/>
      <w:r w:rsidRPr="0084117E">
        <w:rPr>
          <w:rFonts w:ascii="Arial" w:hAnsi="Arial" w:cs="Arial"/>
          <w:b/>
          <w:i w:val="0"/>
          <w:kern w:val="2"/>
          <w:sz w:val="24"/>
          <w:szCs w:val="32"/>
          <w:lang w:eastAsia="de-DE"/>
        </w:rPr>
        <w:t xml:space="preserve"> groups</w:t>
      </w:r>
    </w:p>
    <w:p w14:paraId="12A16D8E" w14:textId="1B32DD51" w:rsidR="00BC0337" w:rsidRPr="00F64251" w:rsidRDefault="00F64251">
      <w:pPr>
        <w:pStyle w:val="Nagwek2"/>
        <w:rPr>
          <w:lang w:val="pl-PL"/>
        </w:rPr>
      </w:pPr>
      <w:r w:rsidRPr="00F64251">
        <w:rPr>
          <w:lang w:val="pl-PL"/>
        </w:rPr>
        <w:t>I. Sosnowska</w:t>
      </w:r>
      <w:r w:rsidRPr="00F64251">
        <w:rPr>
          <w:vertAlign w:val="superscript"/>
          <w:lang w:val="pl-PL"/>
        </w:rPr>
        <w:t>1</w:t>
      </w:r>
      <w:r w:rsidRPr="00F64251">
        <w:rPr>
          <w:lang w:val="pl-PL"/>
        </w:rPr>
        <w:t>, R. Przeniosło</w:t>
      </w:r>
      <w:r w:rsidRPr="00F64251">
        <w:rPr>
          <w:vertAlign w:val="superscript"/>
          <w:lang w:val="pl-PL"/>
        </w:rPr>
        <w:t>1</w:t>
      </w:r>
      <w:r w:rsidRPr="00F64251">
        <w:rPr>
          <w:lang w:val="pl-PL"/>
        </w:rPr>
        <w:t>, P. Fabrykiewicz</w:t>
      </w:r>
      <w:r w:rsidRPr="00F64251">
        <w:rPr>
          <w:vertAlign w:val="superscript"/>
          <w:lang w:val="pl-PL"/>
        </w:rPr>
        <w:t>1,2,3</w:t>
      </w:r>
      <w:r w:rsidRPr="00F64251">
        <w:rPr>
          <w:lang w:val="pl-PL"/>
        </w:rPr>
        <w:t xml:space="preserve"> </w:t>
      </w:r>
    </w:p>
    <w:p w14:paraId="55F49ACE" w14:textId="5957431B" w:rsidR="00BC0337" w:rsidRPr="00F64251" w:rsidRDefault="0006490B" w:rsidP="00F64251">
      <w:pPr>
        <w:pStyle w:val="Nagwek3"/>
      </w:pPr>
      <w:r>
        <w:rPr>
          <w:vertAlign w:val="superscript"/>
        </w:rPr>
        <w:t>1</w:t>
      </w:r>
      <w:r w:rsidR="00F64251" w:rsidRPr="00F64251">
        <w:t xml:space="preserve">Institute of Experimental Physics, Faculty of Physics, University of Warsaw, </w:t>
      </w:r>
      <w:proofErr w:type="spellStart"/>
      <w:r w:rsidR="00F64251" w:rsidRPr="00F64251">
        <w:t>Pasteura</w:t>
      </w:r>
      <w:proofErr w:type="spellEnd"/>
      <w:r w:rsidR="00F64251" w:rsidRPr="00F64251">
        <w:t xml:space="preserve"> 5, 02-093 Warsaw, Poland.</w:t>
      </w:r>
      <w:r>
        <w:t xml:space="preserve">, </w:t>
      </w:r>
      <w:r>
        <w:rPr>
          <w:vertAlign w:val="superscript"/>
        </w:rPr>
        <w:t>2</w:t>
      </w:r>
      <w:r w:rsidR="00F64251">
        <w:t>Current address:</w:t>
      </w:r>
      <w:r w:rsidR="00F64251" w:rsidRPr="00F64251">
        <w:t xml:space="preserve"> Institute of Crystallography, RWTH Aachen University, </w:t>
      </w:r>
      <w:proofErr w:type="spellStart"/>
      <w:r w:rsidR="00F64251" w:rsidRPr="00F64251">
        <w:t>Jägerstr</w:t>
      </w:r>
      <w:proofErr w:type="spellEnd"/>
      <w:r w:rsidR="00F64251" w:rsidRPr="00F64251">
        <w:t xml:space="preserve">. </w:t>
      </w:r>
      <w:r w:rsidR="00F64251" w:rsidRPr="00F64251">
        <w:rPr>
          <w:lang w:val="de-DE"/>
        </w:rPr>
        <w:t xml:space="preserve">17-19, 52066 Aachen, Germany, </w:t>
      </w:r>
      <w:r w:rsidR="00F64251" w:rsidRPr="00F64251">
        <w:rPr>
          <w:vertAlign w:val="superscript"/>
          <w:lang w:val="de-DE"/>
        </w:rPr>
        <w:t>3</w:t>
      </w:r>
      <w:r w:rsidR="00F64251" w:rsidRPr="00F64251">
        <w:rPr>
          <w:lang w:val="de-DE"/>
        </w:rPr>
        <w:t xml:space="preserve">Current </w:t>
      </w:r>
      <w:proofErr w:type="spellStart"/>
      <w:r w:rsidR="00F64251" w:rsidRPr="00F64251">
        <w:rPr>
          <w:lang w:val="de-DE"/>
        </w:rPr>
        <w:t>address</w:t>
      </w:r>
      <w:proofErr w:type="spellEnd"/>
      <w:r w:rsidR="00F64251" w:rsidRPr="00F64251">
        <w:rPr>
          <w:lang w:val="de-DE"/>
        </w:rPr>
        <w:t xml:space="preserve">: Jülich </w:t>
      </w:r>
      <w:proofErr w:type="spellStart"/>
      <w:r w:rsidR="00F64251" w:rsidRPr="00F64251">
        <w:rPr>
          <w:lang w:val="de-DE"/>
        </w:rPr>
        <w:t>Centre</w:t>
      </w:r>
      <w:proofErr w:type="spellEnd"/>
      <w:r w:rsidR="00F64251" w:rsidRPr="00F64251">
        <w:rPr>
          <w:lang w:val="de-DE"/>
        </w:rPr>
        <w:t xml:space="preserve"> </w:t>
      </w:r>
      <w:proofErr w:type="spellStart"/>
      <w:r w:rsidR="00F64251" w:rsidRPr="00F64251">
        <w:rPr>
          <w:lang w:val="de-DE"/>
        </w:rPr>
        <w:t>for</w:t>
      </w:r>
      <w:proofErr w:type="spellEnd"/>
      <w:r w:rsidR="00F64251" w:rsidRPr="00F64251">
        <w:rPr>
          <w:lang w:val="de-DE"/>
        </w:rPr>
        <w:t xml:space="preserve"> Neutron Science at Heinz Maier-Leibnitz Zentrum, Forschungszentrum Jülich GmbH, Lichtenbergstr. </w:t>
      </w:r>
      <w:r w:rsidR="00F64251" w:rsidRPr="00F97964">
        <w:t xml:space="preserve">1, 85747 </w:t>
      </w:r>
      <w:proofErr w:type="spellStart"/>
      <w:r w:rsidR="00F64251" w:rsidRPr="00F97964">
        <w:t>Garching</w:t>
      </w:r>
      <w:proofErr w:type="spellEnd"/>
      <w:r w:rsidR="00F64251" w:rsidRPr="00F97964">
        <w:t>, Germany</w:t>
      </w:r>
    </w:p>
    <w:p w14:paraId="23E3AFD9" w14:textId="08E3213F" w:rsidR="00BC0337" w:rsidRDefault="00F64251">
      <w:pPr>
        <w:pStyle w:val="Nagwek3"/>
        <w:rPr>
          <w:sz w:val="18"/>
          <w:szCs w:val="18"/>
        </w:rPr>
      </w:pPr>
      <w:r w:rsidRPr="00F64251">
        <w:t>izabela@fuw.edu.pl</w:t>
      </w:r>
      <w:r>
        <w:rPr>
          <w:lang w:eastAsia="de-DE"/>
        </w:rPr>
        <w:br/>
      </w:r>
    </w:p>
    <w:p w14:paraId="6167B8F1" w14:textId="25254D53" w:rsidR="009044CE" w:rsidRDefault="00F64251">
      <w:r w:rsidRPr="007B0C6E">
        <w:t>It is known that tiny differences in physical parameters can lead to significant effects, such as symmetry breaking. The small effects observed in the diffraction patterns of bismuth ferrite (</w:t>
      </w:r>
      <w:r w:rsidR="00263F8F" w:rsidRPr="007B0C6E">
        <w:t>α-</w:t>
      </w:r>
      <w:r w:rsidRPr="007B0C6E">
        <w:t xml:space="preserve">BiFeO3—BFO) are the subject of the present review. These minor effects in the crystal and magnetic structures of </w:t>
      </w:r>
      <w:r w:rsidR="00263F8F" w:rsidRPr="007B0C6E">
        <w:t>BFO</w:t>
      </w:r>
      <w:r w:rsidRPr="007B0C6E">
        <w:t xml:space="preserve"> have altered our understanding of both the symmetry of the crystal structure of BFO and the real arrangement of the magnetic moments.</w:t>
      </w:r>
      <w:r w:rsidR="00F01703">
        <w:t xml:space="preserve"> </w:t>
      </w:r>
      <w:r w:rsidR="001849A7" w:rsidRPr="001849A7">
        <w:t>Already in the 19</w:t>
      </w:r>
      <w:r w:rsidR="001849A7" w:rsidRPr="001849A7">
        <w:rPr>
          <w:vertAlign w:val="superscript"/>
        </w:rPr>
        <w:t xml:space="preserve">th </w:t>
      </w:r>
      <w:r w:rsidR="001849A7" w:rsidRPr="001849A7">
        <w:t>century, Pierre Curie postulated</w:t>
      </w:r>
      <w:r w:rsidR="001849A7">
        <w:t xml:space="preserve"> </w:t>
      </w:r>
      <w:r w:rsidR="00F01703" w:rsidRPr="007B0C6E">
        <w:t xml:space="preserve">the </w:t>
      </w:r>
      <w:proofErr w:type="spellStart"/>
      <w:r w:rsidR="00F01703" w:rsidRPr="007B0C6E">
        <w:t>magnetoelectric</w:t>
      </w:r>
      <w:proofErr w:type="spellEnd"/>
      <w:r w:rsidR="00F01703" w:rsidRPr="007B0C6E">
        <w:t xml:space="preserve"> effect</w:t>
      </w:r>
      <w:r w:rsidR="00F01703">
        <w:t xml:space="preserve"> </w:t>
      </w:r>
      <w:r w:rsidR="00F01703" w:rsidRPr="001D00E8">
        <w:t>[</w:t>
      </w:r>
      <w:r w:rsidR="00A22B0F">
        <w:t>1</w:t>
      </w:r>
      <w:r w:rsidR="00F01703" w:rsidRPr="001D00E8">
        <w:t>]</w:t>
      </w:r>
      <w:r w:rsidR="00F01703" w:rsidRPr="007B0C6E">
        <w:t>.</w:t>
      </w:r>
      <w:r w:rsidRPr="007B0C6E">
        <w:t xml:space="preserve"> Bulk </w:t>
      </w:r>
      <w:r w:rsidR="00263F8F" w:rsidRPr="007B0C6E">
        <w:t>BFO</w:t>
      </w:r>
      <w:r w:rsidRPr="007B0C6E">
        <w:t xml:space="preserve">, a </w:t>
      </w:r>
      <w:proofErr w:type="spellStart"/>
      <w:r w:rsidRPr="007B0C6E">
        <w:t>multiferroic</w:t>
      </w:r>
      <w:proofErr w:type="spellEnd"/>
      <w:r w:rsidRPr="007B0C6E">
        <w:t xml:space="preserve"> material at room temperature</w:t>
      </w:r>
      <w:r w:rsidR="002A1685">
        <w:t xml:space="preserve"> </w:t>
      </w:r>
      <w:r w:rsidR="0094701E" w:rsidRPr="009D570A">
        <w:t>[</w:t>
      </w:r>
      <w:r w:rsidR="00A22B0F">
        <w:t>2</w:t>
      </w:r>
      <w:r w:rsidR="0094701E" w:rsidRPr="009D570A">
        <w:t>]</w:t>
      </w:r>
      <w:r w:rsidRPr="007B0C6E">
        <w:t xml:space="preserve">, is an interesting substance for fundamental studies and for various practical applications. Bismuth ferrite is known to have a </w:t>
      </w:r>
      <w:proofErr w:type="spellStart"/>
      <w:r w:rsidRPr="007B0C6E">
        <w:t>rhombohedrally</w:t>
      </w:r>
      <w:proofErr w:type="spellEnd"/>
      <w:r w:rsidRPr="007B0C6E">
        <w:t xml:space="preserve"> distorted perovskite structure (space group R3c), which allows </w:t>
      </w:r>
      <w:r w:rsidR="001849A7">
        <w:t>for a</w:t>
      </w:r>
      <w:r w:rsidRPr="007B0C6E">
        <w:t xml:space="preserve"> ferroelectric atomic displacement</w:t>
      </w:r>
      <w:r w:rsidR="00697CFA">
        <w:t xml:space="preserve"> </w:t>
      </w:r>
      <w:r w:rsidR="00697CFA" w:rsidRPr="00697CFA">
        <w:t>[</w:t>
      </w:r>
      <w:r w:rsidR="00A22B0F">
        <w:t>3, 4</w:t>
      </w:r>
      <w:r w:rsidR="00F678C8">
        <w:t>]</w:t>
      </w:r>
      <w:r w:rsidRPr="007B0C6E">
        <w:t xml:space="preserve">. </w:t>
      </w:r>
      <w:r w:rsidR="00333BBD">
        <w:t xml:space="preserve">Earlier studies reported </w:t>
      </w:r>
      <w:r w:rsidR="00333BBD" w:rsidRPr="007B0C6E">
        <w:t>the G-type collinear antiferromagnetic</w:t>
      </w:r>
      <w:r w:rsidR="00BB1905">
        <w:t xml:space="preserve"> </w:t>
      </w:r>
      <w:r w:rsidR="00333BBD" w:rsidRPr="007B0C6E">
        <w:t>order</w:t>
      </w:r>
      <w:r w:rsidR="00B702F4">
        <w:t xml:space="preserve"> of BFO</w:t>
      </w:r>
      <w:r w:rsidR="00333BBD">
        <w:t>, e.g. [</w:t>
      </w:r>
      <w:r w:rsidR="00A22B0F">
        <w:t>5, 6</w:t>
      </w:r>
      <w:r w:rsidR="00333BBD" w:rsidRPr="00333BBD">
        <w:t>]</w:t>
      </w:r>
      <w:r w:rsidR="009812E5">
        <w:t xml:space="preserve">, while later studies have found </w:t>
      </w:r>
      <w:r w:rsidRPr="007B0C6E">
        <w:t>the spiral modulated spin structure (SMSS)</w:t>
      </w:r>
      <w:r w:rsidR="00A10CC2">
        <w:t xml:space="preserve"> [</w:t>
      </w:r>
      <w:r w:rsidR="00023705">
        <w:t>7</w:t>
      </w:r>
      <w:r w:rsidR="00A10CC2">
        <w:t>]</w:t>
      </w:r>
      <w:r w:rsidRPr="007B0C6E">
        <w:t xml:space="preserve">. It was also shown that the crystal structure of BFO, instead of the widely used </w:t>
      </w:r>
      <w:r w:rsidRPr="00A10CC2">
        <w:t>trigonal</w:t>
      </w:r>
      <w:r w:rsidRPr="007B0C6E">
        <w:rPr>
          <w:color w:val="00B050"/>
        </w:rPr>
        <w:t xml:space="preserve"> </w:t>
      </w:r>
      <w:r>
        <w:t>sp</w:t>
      </w:r>
      <w:r w:rsidRPr="007B0C6E">
        <w:t>ace group R3c, has lower symmetry</w:t>
      </w:r>
      <w:r>
        <w:t xml:space="preserve">, </w:t>
      </w:r>
      <w:r w:rsidRPr="00A10CC2">
        <w:t>namely the monoclinic</w:t>
      </w:r>
      <w:r>
        <w:t xml:space="preserve"> </w:t>
      </w:r>
      <w:r w:rsidRPr="007B0C6E">
        <w:t>Cc</w:t>
      </w:r>
      <w:r w:rsidR="00A10CC2">
        <w:t xml:space="preserve"> [</w:t>
      </w:r>
      <w:r w:rsidR="00023705">
        <w:t>8</w:t>
      </w:r>
      <w:r w:rsidR="00A10CC2">
        <w:t xml:space="preserve">] </w:t>
      </w:r>
      <w:r w:rsidRPr="007B0C6E">
        <w:t xml:space="preserve">and </w:t>
      </w:r>
      <w:r w:rsidRPr="00A10CC2">
        <w:t>triclinic</w:t>
      </w:r>
      <w:r>
        <w:rPr>
          <w:color w:val="00B050"/>
        </w:rPr>
        <w:t xml:space="preserve"> </w:t>
      </w:r>
      <w:r w:rsidRPr="007B0C6E">
        <w:t>P1</w:t>
      </w:r>
      <w:r w:rsidR="00546A54">
        <w:t xml:space="preserve"> [</w:t>
      </w:r>
      <w:r w:rsidR="00023705">
        <w:t>9</w:t>
      </w:r>
      <w:r w:rsidR="00546A54">
        <w:t>]</w:t>
      </w:r>
      <w:r w:rsidRPr="007B0C6E">
        <w:t xml:space="preserve"> groups</w:t>
      </w:r>
      <w:r>
        <w:t xml:space="preserve"> </w:t>
      </w:r>
      <w:r w:rsidRPr="00A10CC2">
        <w:t>were proposed.</w:t>
      </w:r>
      <w:r w:rsidRPr="007B0C6E">
        <w:t xml:space="preserve"> The finding of the magnetic </w:t>
      </w:r>
      <w:r w:rsidR="00A10CC2" w:rsidRPr="007B0C6E">
        <w:t>cycloid</w:t>
      </w:r>
      <w:r w:rsidRPr="007B0C6E">
        <w:t xml:space="preserve"> superimposed on the G-type of the collinear antiferromagnetic </w:t>
      </w:r>
      <w:r w:rsidR="00A10CC2">
        <w:t xml:space="preserve">ordering </w:t>
      </w:r>
      <w:r w:rsidRPr="007B0C6E">
        <w:t xml:space="preserve">permitted the explanation of the experimentally identified quadratic </w:t>
      </w:r>
      <w:proofErr w:type="spellStart"/>
      <w:r w:rsidRPr="007B0C6E">
        <w:t>magnetoelectric</w:t>
      </w:r>
      <w:proofErr w:type="spellEnd"/>
      <w:r w:rsidRPr="007B0C6E">
        <w:t xml:space="preserve"> effect in BFO</w:t>
      </w:r>
      <w:r w:rsidR="002D79F3">
        <w:t xml:space="preserve"> [</w:t>
      </w:r>
      <w:r w:rsidR="00023705">
        <w:t>10, 11</w:t>
      </w:r>
      <w:r w:rsidR="002D79F3">
        <w:t>]</w:t>
      </w:r>
      <w:r w:rsidRPr="007B0C6E">
        <w:t xml:space="preserve">. This effect itself </w:t>
      </w:r>
      <w:r w:rsidR="00CF4C79">
        <w:t>has been</w:t>
      </w:r>
      <w:r w:rsidRPr="007B0C6E">
        <w:t xml:space="preserve"> described </w:t>
      </w:r>
      <w:r w:rsidR="000620E6">
        <w:t xml:space="preserve">in </w:t>
      </w:r>
      <w:r w:rsidR="0051558F">
        <w:t>[</w:t>
      </w:r>
      <w:r w:rsidR="007D478E">
        <w:t>12</w:t>
      </w:r>
      <w:r w:rsidR="0051558F">
        <w:t>].</w:t>
      </w:r>
    </w:p>
    <w:p w14:paraId="54704A6B" w14:textId="16482FC9" w:rsidR="00A10CC2" w:rsidRDefault="00F64251">
      <w:r w:rsidRPr="007B0C6E">
        <w:t xml:space="preserve">Recently, the structural and magnetic properties of the room-temperature </w:t>
      </w:r>
      <w:proofErr w:type="spellStart"/>
      <w:r w:rsidRPr="007B0C6E">
        <w:t>multiferroic</w:t>
      </w:r>
      <w:proofErr w:type="spellEnd"/>
      <w:r w:rsidRPr="007B0C6E">
        <w:t xml:space="preserve"> bulk </w:t>
      </w:r>
      <w:r w:rsidR="00263F8F" w:rsidRPr="007B0C6E">
        <w:t xml:space="preserve">BFO </w:t>
      </w:r>
      <w:r w:rsidRPr="007B0C6E">
        <w:t>have been described</w:t>
      </w:r>
      <w:r w:rsidR="0051558F">
        <w:t xml:space="preserve"> [</w:t>
      </w:r>
      <w:r w:rsidR="007D478E">
        <w:t>13</w:t>
      </w:r>
      <w:r w:rsidR="0051558F">
        <w:t>]</w:t>
      </w:r>
      <w:r w:rsidRPr="007B0C6E">
        <w:t xml:space="preserve"> </w:t>
      </w:r>
      <w:r w:rsidR="0006490B">
        <w:t xml:space="preserve">using </w:t>
      </w:r>
      <w:r w:rsidRPr="007B0C6E">
        <w:t xml:space="preserve">magnetic </w:t>
      </w:r>
      <w:proofErr w:type="spellStart"/>
      <w:r w:rsidRPr="007B0C6E">
        <w:t>superspace</w:t>
      </w:r>
      <w:proofErr w:type="spellEnd"/>
      <w:r w:rsidRPr="007B0C6E">
        <w:t xml:space="preserve"> group formalism</w:t>
      </w:r>
      <w:r w:rsidR="0051558F">
        <w:t xml:space="preserve"> [</w:t>
      </w:r>
      <w:r w:rsidR="007D478E">
        <w:t>14, 15</w:t>
      </w:r>
      <w:r w:rsidR="00951531" w:rsidRPr="00951531">
        <w:t>]</w:t>
      </w:r>
      <w:r w:rsidRPr="007B0C6E">
        <w:t>. The antiferromagnetic cycloid with its propagation vector along the hexagonal [1,1,0] direction cannot be described</w:t>
      </w:r>
      <w:r w:rsidR="00D65257">
        <w:t xml:space="preserve"> by using </w:t>
      </w:r>
      <w:r w:rsidRPr="007B0C6E">
        <w:t xml:space="preserve">trigonal magnetic </w:t>
      </w:r>
      <w:proofErr w:type="spellStart"/>
      <w:r w:rsidRPr="007B0C6E">
        <w:t>superspace</w:t>
      </w:r>
      <w:proofErr w:type="spellEnd"/>
      <w:r w:rsidRPr="007B0C6E">
        <w:t xml:space="preserve"> groups derived from R3c. This disagreement shows the necessity to replace</w:t>
      </w:r>
      <w:r w:rsidR="00384B8A" w:rsidRPr="00D63374">
        <w:t xml:space="preserve"> the</w:t>
      </w:r>
      <w:r w:rsidRPr="007B0C6E">
        <w:t xml:space="preserve"> trigonal symmetry </w:t>
      </w:r>
      <w:r w:rsidR="00D63374">
        <w:t xml:space="preserve">by the </w:t>
      </w:r>
      <w:r w:rsidRPr="007B0C6E">
        <w:t>monoclinic</w:t>
      </w:r>
      <w:r w:rsidR="008E13CF">
        <w:t xml:space="preserve"> </w:t>
      </w:r>
      <w:r w:rsidR="008E13CF" w:rsidRPr="00D63374">
        <w:t>one</w:t>
      </w:r>
      <w:r w:rsidRPr="007B0C6E">
        <w:t xml:space="preserve"> </w:t>
      </w:r>
      <w:r w:rsidR="007970E7">
        <w:t>[</w:t>
      </w:r>
      <w:r w:rsidR="007D478E">
        <w:t>13</w:t>
      </w:r>
      <w:r w:rsidR="007970E7">
        <w:t>]</w:t>
      </w:r>
      <w:r w:rsidRPr="007B0C6E">
        <w:t>. Several phenomena observed experimentally in bulk BFO, e.g.,</w:t>
      </w:r>
      <w:r w:rsidR="002F22B4">
        <w:t xml:space="preserve"> </w:t>
      </w:r>
      <w:r w:rsidRPr="007B0C6E">
        <w:t>antiferromagnetic cycloid</w:t>
      </w:r>
      <w:r w:rsidR="00A03563">
        <w:t xml:space="preserve"> [</w:t>
      </w:r>
      <w:r w:rsidR="00023705">
        <w:t>7</w:t>
      </w:r>
      <w:r w:rsidR="00A03563">
        <w:t>]</w:t>
      </w:r>
      <w:r w:rsidRPr="007B0C6E">
        <w:t>, weak ferromagnetic spin-density wave</w:t>
      </w:r>
      <w:r w:rsidR="00A03563">
        <w:t xml:space="preserve"> [</w:t>
      </w:r>
      <w:r w:rsidR="007D478E">
        <w:t>16</w:t>
      </w:r>
      <w:r w:rsidR="00A03563">
        <w:t>]</w:t>
      </w:r>
      <w:r w:rsidRPr="007B0C6E">
        <w:t xml:space="preserve">, and </w:t>
      </w:r>
      <w:proofErr w:type="spellStart"/>
      <w:r w:rsidRPr="007B0C6E">
        <w:t>hkl</w:t>
      </w:r>
      <w:proofErr w:type="spellEnd"/>
      <w:r w:rsidRPr="007B0C6E">
        <w:t>-dependent Bragg peaks’ broadening</w:t>
      </w:r>
      <w:r w:rsidR="00A03563">
        <w:t xml:space="preserve"> [</w:t>
      </w:r>
      <w:r w:rsidR="00023705">
        <w:t>8</w:t>
      </w:r>
      <w:r w:rsidR="00A03563">
        <w:t>]</w:t>
      </w:r>
      <w:r w:rsidRPr="007B0C6E">
        <w:t xml:space="preserve">, can all be described by using the monoclinic magnetic </w:t>
      </w:r>
      <w:proofErr w:type="spellStart"/>
      <w:r w:rsidRPr="007B0C6E">
        <w:t>superspace</w:t>
      </w:r>
      <w:proofErr w:type="spellEnd"/>
      <w:r w:rsidRPr="007B0C6E">
        <w:t xml:space="preserve"> groups Cc(0β0)0 for </w:t>
      </w:r>
      <w:r w:rsidR="00FD3F29" w:rsidRPr="00FD3F29">
        <w:t xml:space="preserve">clockwise rotation of the magnetic moments </w:t>
      </w:r>
      <w:r w:rsidRPr="007B0C6E">
        <w:t xml:space="preserve">and Cc’(0β0)0 for </w:t>
      </w:r>
      <w:proofErr w:type="spellStart"/>
      <w:r w:rsidR="00FD3F29" w:rsidRPr="00FD3F29">
        <w:t>counterclockwise</w:t>
      </w:r>
      <w:proofErr w:type="spellEnd"/>
      <w:r w:rsidR="00FD3F29" w:rsidRPr="00FD3F29">
        <w:t xml:space="preserve"> rotation of the magnetic moments</w:t>
      </w:r>
      <w:r w:rsidR="00487816">
        <w:t xml:space="preserve"> </w:t>
      </w:r>
      <w:r w:rsidR="00487816" w:rsidRPr="00692F7A">
        <w:t>[</w:t>
      </w:r>
      <w:r w:rsidR="007D478E">
        <w:t>13</w:t>
      </w:r>
      <w:r w:rsidR="00487816" w:rsidRPr="00692F7A">
        <w:t>]</w:t>
      </w:r>
      <w:r w:rsidRPr="007B0C6E">
        <w:t xml:space="preserve">. The proposed monoclinic </w:t>
      </w:r>
      <w:proofErr w:type="spellStart"/>
      <w:r w:rsidRPr="007B0C6E">
        <w:t>superspace</w:t>
      </w:r>
      <w:proofErr w:type="spellEnd"/>
      <w:r w:rsidRPr="007B0C6E">
        <w:t xml:space="preserve"> groups can also describe </w:t>
      </w:r>
      <w:proofErr w:type="spellStart"/>
      <w:r w:rsidRPr="007B0C6E">
        <w:t>anharmonic</w:t>
      </w:r>
      <w:proofErr w:type="spellEnd"/>
      <w:r w:rsidRPr="007B0C6E">
        <w:t xml:space="preserve"> magnetic modulations, charge modulations, atomic position modulations, </w:t>
      </w:r>
      <w:r w:rsidR="0006490B">
        <w:t>and</w:t>
      </w:r>
      <w:bookmarkStart w:id="0" w:name="_GoBack"/>
      <w:bookmarkEnd w:id="0"/>
      <w:r w:rsidRPr="007B0C6E">
        <w:t xml:space="preserve"> weak non</w:t>
      </w:r>
      <w:r w:rsidR="00FD3F29">
        <w:t>-</w:t>
      </w:r>
      <w:r w:rsidRPr="007B0C6E">
        <w:t xml:space="preserve">modulated ferromagnetic ordering or ferroelectric polarization in bulk </w:t>
      </w:r>
      <w:r w:rsidR="00D9451C" w:rsidRPr="007B0C6E">
        <w:t>BFO</w:t>
      </w:r>
      <w:r w:rsidR="00D9451C" w:rsidRPr="00692F7A">
        <w:t xml:space="preserve"> </w:t>
      </w:r>
      <w:r w:rsidR="00DA7AC6" w:rsidRPr="00692F7A">
        <w:t>[</w:t>
      </w:r>
      <w:r w:rsidR="007D478E">
        <w:t>13</w:t>
      </w:r>
      <w:r w:rsidR="00DA7AC6" w:rsidRPr="00692F7A">
        <w:t>]</w:t>
      </w:r>
      <w:r w:rsidRPr="007B0C6E">
        <w:t>.</w:t>
      </w:r>
    </w:p>
    <w:p w14:paraId="132975AF" w14:textId="77777777" w:rsidR="00CC6C54" w:rsidRPr="008062EA" w:rsidRDefault="00CC6C54">
      <w:pPr>
        <w:rPr>
          <w:sz w:val="18"/>
          <w:szCs w:val="18"/>
        </w:rPr>
      </w:pPr>
    </w:p>
    <w:p w14:paraId="61461FE5" w14:textId="24B6E410" w:rsidR="00E37BDC" w:rsidRPr="00F97964" w:rsidRDefault="00F97964" w:rsidP="00E37BDC">
      <w:pPr>
        <w:pStyle w:val="Nagwek4"/>
        <w:spacing w:line="160" w:lineRule="exact"/>
      </w:pPr>
      <w:r>
        <w:t>[1]</w:t>
      </w:r>
      <w:r w:rsidR="00E37BDC" w:rsidRPr="00E37BDC">
        <w:t xml:space="preserve"> Curie, P. (1894). </w:t>
      </w:r>
      <w:r w:rsidR="00E37BDC" w:rsidRPr="00E37BDC">
        <w:rPr>
          <w:i/>
          <w:iCs/>
        </w:rPr>
        <w:t>J. de Physique.</w:t>
      </w:r>
      <w:r w:rsidR="00E37BDC" w:rsidRPr="00E37BDC">
        <w:t xml:space="preserve"> </w:t>
      </w:r>
      <w:r w:rsidR="00E37BDC" w:rsidRPr="00F97964">
        <w:rPr>
          <w:b/>
          <w:bCs w:val="0"/>
        </w:rPr>
        <w:t>3</w:t>
      </w:r>
      <w:r w:rsidR="00E37BDC" w:rsidRPr="00F97964">
        <w:t>, 393.</w:t>
      </w:r>
    </w:p>
    <w:p w14:paraId="616FA84D" w14:textId="023039B3" w:rsidR="00E166FB" w:rsidRPr="008062EA" w:rsidRDefault="00F97964" w:rsidP="00CB557A">
      <w:pPr>
        <w:pStyle w:val="Nagwek4"/>
        <w:spacing w:line="160" w:lineRule="exact"/>
        <w:rPr>
          <w:bCs w:val="0"/>
          <w:szCs w:val="18"/>
          <w:lang w:eastAsia="de-DE"/>
        </w:rPr>
      </w:pPr>
      <w:r>
        <w:rPr>
          <w:szCs w:val="18"/>
        </w:rPr>
        <w:t>[2]</w:t>
      </w:r>
      <w:r w:rsidR="00E166FB" w:rsidRPr="008062EA">
        <w:rPr>
          <w:szCs w:val="18"/>
        </w:rPr>
        <w:t xml:space="preserve"> Teague J. R., Gerson R.</w:t>
      </w:r>
      <w:r w:rsidR="00697CFA" w:rsidRPr="008062EA">
        <w:rPr>
          <w:szCs w:val="18"/>
        </w:rPr>
        <w:t xml:space="preserve"> &amp;</w:t>
      </w:r>
      <w:r w:rsidR="00E166FB" w:rsidRPr="008062EA">
        <w:rPr>
          <w:szCs w:val="18"/>
        </w:rPr>
        <w:t xml:space="preserve"> James W. J. (1970). </w:t>
      </w:r>
      <w:r w:rsidR="00E166FB" w:rsidRPr="008062EA">
        <w:rPr>
          <w:i/>
          <w:iCs/>
          <w:szCs w:val="18"/>
        </w:rPr>
        <w:t>Solid State Comm.</w:t>
      </w:r>
      <w:r w:rsidR="00E166FB" w:rsidRPr="008062EA">
        <w:rPr>
          <w:szCs w:val="18"/>
        </w:rPr>
        <w:t xml:space="preserve"> </w:t>
      </w:r>
      <w:r w:rsidR="00E166FB" w:rsidRPr="008062EA">
        <w:rPr>
          <w:b/>
          <w:bCs w:val="0"/>
          <w:szCs w:val="18"/>
        </w:rPr>
        <w:t>8</w:t>
      </w:r>
      <w:r w:rsidR="00E166FB" w:rsidRPr="008062EA">
        <w:rPr>
          <w:szCs w:val="18"/>
        </w:rPr>
        <w:t>, 1073.</w:t>
      </w:r>
      <w:r w:rsidR="00E166FB" w:rsidRPr="008062EA">
        <w:rPr>
          <w:bCs w:val="0"/>
          <w:szCs w:val="18"/>
          <w:lang w:eastAsia="de-DE"/>
        </w:rPr>
        <w:t xml:space="preserve"> </w:t>
      </w:r>
    </w:p>
    <w:p w14:paraId="0090495B" w14:textId="33A18196" w:rsidR="00697CFA" w:rsidRDefault="00F97964" w:rsidP="00CB557A">
      <w:pPr>
        <w:pStyle w:val="Nagwek4"/>
        <w:spacing w:line="160" w:lineRule="exact"/>
        <w:rPr>
          <w:szCs w:val="18"/>
        </w:rPr>
      </w:pPr>
      <w:r w:rsidRPr="0065281C">
        <w:rPr>
          <w:szCs w:val="18"/>
          <w:lang w:val="de-DE"/>
        </w:rPr>
        <w:t>[3]</w:t>
      </w:r>
      <w:r w:rsidR="00697CFA" w:rsidRPr="0065281C">
        <w:rPr>
          <w:szCs w:val="18"/>
          <w:lang w:val="de-DE"/>
        </w:rPr>
        <w:t xml:space="preserve"> </w:t>
      </w:r>
      <w:proofErr w:type="spellStart"/>
      <w:r w:rsidR="00697CFA" w:rsidRPr="0065281C">
        <w:rPr>
          <w:szCs w:val="18"/>
          <w:lang w:val="de-DE"/>
        </w:rPr>
        <w:t>Plakhtii</w:t>
      </w:r>
      <w:proofErr w:type="spellEnd"/>
      <w:r w:rsidR="00697CFA" w:rsidRPr="0065281C">
        <w:rPr>
          <w:szCs w:val="18"/>
          <w:lang w:val="de-DE"/>
        </w:rPr>
        <w:t xml:space="preserve"> V. P., </w:t>
      </w:r>
      <w:proofErr w:type="spellStart"/>
      <w:r w:rsidR="00697CFA" w:rsidRPr="0065281C">
        <w:rPr>
          <w:szCs w:val="18"/>
          <w:lang w:val="de-DE"/>
        </w:rPr>
        <w:t>Maltsev</w:t>
      </w:r>
      <w:proofErr w:type="spellEnd"/>
      <w:r w:rsidR="00697CFA" w:rsidRPr="0065281C">
        <w:rPr>
          <w:szCs w:val="18"/>
          <w:lang w:val="de-DE"/>
        </w:rPr>
        <w:t xml:space="preserve"> E. I., &amp; </w:t>
      </w:r>
      <w:proofErr w:type="spellStart"/>
      <w:r w:rsidR="00697CFA" w:rsidRPr="0065281C">
        <w:rPr>
          <w:szCs w:val="18"/>
          <w:lang w:val="de-DE"/>
        </w:rPr>
        <w:t>Kaminker</w:t>
      </w:r>
      <w:proofErr w:type="spellEnd"/>
      <w:r w:rsidR="00697CFA" w:rsidRPr="0065281C">
        <w:rPr>
          <w:szCs w:val="18"/>
          <w:lang w:val="de-DE"/>
        </w:rPr>
        <w:t xml:space="preserve"> D. M. (1964). </w:t>
      </w:r>
      <w:r w:rsidR="00697CFA" w:rsidRPr="008062EA">
        <w:rPr>
          <w:i/>
          <w:iCs/>
          <w:szCs w:val="18"/>
        </w:rPr>
        <w:t>Bull. U.S.S.R. Acad. Sci.</w:t>
      </w:r>
      <w:r w:rsidR="00697CFA" w:rsidRPr="008062EA">
        <w:rPr>
          <w:szCs w:val="18"/>
        </w:rPr>
        <w:t xml:space="preserve"> </w:t>
      </w:r>
      <w:r w:rsidR="00697CFA" w:rsidRPr="008062EA">
        <w:rPr>
          <w:b/>
          <w:bCs w:val="0"/>
          <w:szCs w:val="18"/>
        </w:rPr>
        <w:t>28</w:t>
      </w:r>
      <w:r w:rsidR="00697CFA" w:rsidRPr="008062EA">
        <w:rPr>
          <w:szCs w:val="18"/>
        </w:rPr>
        <w:t>, 350.</w:t>
      </w:r>
    </w:p>
    <w:p w14:paraId="4E130C69" w14:textId="2A3C4824" w:rsidR="00F678C8" w:rsidRPr="00F678C8" w:rsidRDefault="00F97964" w:rsidP="00F678C8">
      <w:pPr>
        <w:rPr>
          <w:sz w:val="18"/>
          <w:szCs w:val="18"/>
          <w:lang w:eastAsia="cs-CZ"/>
        </w:rPr>
      </w:pPr>
      <w:r>
        <w:rPr>
          <w:sz w:val="18"/>
          <w:szCs w:val="18"/>
        </w:rPr>
        <w:t>[4]</w:t>
      </w:r>
      <w:r w:rsidR="00F678C8" w:rsidRPr="008062EA">
        <w:rPr>
          <w:sz w:val="18"/>
          <w:szCs w:val="18"/>
        </w:rPr>
        <w:t xml:space="preserve"> </w:t>
      </w:r>
      <w:proofErr w:type="spellStart"/>
      <w:r w:rsidR="00F678C8" w:rsidRPr="008062EA">
        <w:rPr>
          <w:sz w:val="18"/>
          <w:szCs w:val="18"/>
          <w:lang w:eastAsia="cs-CZ"/>
        </w:rPr>
        <w:t>Smolenski</w:t>
      </w:r>
      <w:proofErr w:type="spellEnd"/>
      <w:r w:rsidR="00F678C8" w:rsidRPr="008062EA">
        <w:rPr>
          <w:sz w:val="18"/>
          <w:szCs w:val="18"/>
          <w:lang w:eastAsia="cs-CZ"/>
        </w:rPr>
        <w:t xml:space="preserve"> G. </w:t>
      </w:r>
      <w:r w:rsidR="00F678C8" w:rsidRPr="008062EA">
        <w:rPr>
          <w:sz w:val="18"/>
          <w:szCs w:val="18"/>
        </w:rPr>
        <w:t>&amp;</w:t>
      </w:r>
      <w:r w:rsidR="00F678C8" w:rsidRPr="008062EA">
        <w:rPr>
          <w:sz w:val="18"/>
          <w:szCs w:val="18"/>
          <w:lang w:eastAsia="cs-CZ"/>
        </w:rPr>
        <w:t xml:space="preserve"> </w:t>
      </w:r>
      <w:proofErr w:type="spellStart"/>
      <w:r w:rsidR="00F678C8" w:rsidRPr="008062EA">
        <w:rPr>
          <w:sz w:val="18"/>
          <w:szCs w:val="18"/>
          <w:lang w:eastAsia="cs-CZ"/>
        </w:rPr>
        <w:t>Chupis</w:t>
      </w:r>
      <w:proofErr w:type="spellEnd"/>
      <w:r w:rsidR="00F678C8" w:rsidRPr="008062EA">
        <w:rPr>
          <w:sz w:val="18"/>
          <w:szCs w:val="18"/>
          <w:lang w:eastAsia="cs-CZ"/>
        </w:rPr>
        <w:t xml:space="preserve"> I. (1982) </w:t>
      </w:r>
      <w:proofErr w:type="spellStart"/>
      <w:r w:rsidR="00F678C8" w:rsidRPr="008062EA">
        <w:rPr>
          <w:i/>
          <w:iCs/>
          <w:sz w:val="18"/>
          <w:szCs w:val="18"/>
          <w:lang w:eastAsia="cs-CZ"/>
        </w:rPr>
        <w:t>Sov</w:t>
      </w:r>
      <w:proofErr w:type="spellEnd"/>
      <w:r w:rsidR="00F678C8" w:rsidRPr="008062EA">
        <w:rPr>
          <w:i/>
          <w:iCs/>
          <w:sz w:val="18"/>
          <w:szCs w:val="18"/>
          <w:lang w:eastAsia="cs-CZ"/>
        </w:rPr>
        <w:t xml:space="preserve">. Phys. </w:t>
      </w:r>
      <w:proofErr w:type="spellStart"/>
      <w:r w:rsidR="00F678C8" w:rsidRPr="008062EA">
        <w:rPr>
          <w:i/>
          <w:iCs/>
          <w:sz w:val="18"/>
          <w:szCs w:val="18"/>
          <w:lang w:eastAsia="cs-CZ"/>
        </w:rPr>
        <w:t>Usp</w:t>
      </w:r>
      <w:proofErr w:type="spellEnd"/>
      <w:r w:rsidR="00F678C8" w:rsidRPr="008062EA">
        <w:rPr>
          <w:i/>
          <w:iCs/>
          <w:sz w:val="18"/>
          <w:szCs w:val="18"/>
          <w:lang w:eastAsia="cs-CZ"/>
        </w:rPr>
        <w:t>.</w:t>
      </w:r>
      <w:r w:rsidR="00F678C8" w:rsidRPr="008062EA">
        <w:rPr>
          <w:sz w:val="18"/>
          <w:szCs w:val="18"/>
          <w:lang w:eastAsia="cs-CZ"/>
        </w:rPr>
        <w:t xml:space="preserve"> </w:t>
      </w:r>
      <w:r w:rsidR="00F678C8" w:rsidRPr="008062EA">
        <w:rPr>
          <w:b/>
          <w:bCs/>
          <w:sz w:val="18"/>
          <w:szCs w:val="18"/>
          <w:lang w:eastAsia="cs-CZ"/>
        </w:rPr>
        <w:t>25</w:t>
      </w:r>
      <w:r w:rsidR="00F678C8" w:rsidRPr="008062EA">
        <w:rPr>
          <w:sz w:val="18"/>
          <w:szCs w:val="18"/>
          <w:lang w:eastAsia="cs-CZ"/>
        </w:rPr>
        <w:t>, 475.</w:t>
      </w:r>
    </w:p>
    <w:p w14:paraId="4ACFB219" w14:textId="19AFB1A8" w:rsidR="001179A7" w:rsidRPr="00F91586" w:rsidRDefault="00F97964" w:rsidP="00CB557A">
      <w:pPr>
        <w:pStyle w:val="Nagwek4"/>
        <w:spacing w:line="160" w:lineRule="exact"/>
        <w:rPr>
          <w:lang w:val="pl-PL"/>
        </w:rPr>
      </w:pPr>
      <w:r>
        <w:rPr>
          <w:szCs w:val="18"/>
        </w:rPr>
        <w:t>[5]</w:t>
      </w:r>
      <w:r w:rsidR="001179A7" w:rsidRPr="008062EA">
        <w:rPr>
          <w:szCs w:val="18"/>
        </w:rPr>
        <w:t xml:space="preserve"> </w:t>
      </w:r>
      <w:proofErr w:type="spellStart"/>
      <w:r w:rsidR="001179A7" w:rsidRPr="008062EA">
        <w:rPr>
          <w:szCs w:val="18"/>
        </w:rPr>
        <w:t>Kiselov</w:t>
      </w:r>
      <w:proofErr w:type="spellEnd"/>
      <w:r w:rsidR="001179A7" w:rsidRPr="008062EA">
        <w:rPr>
          <w:szCs w:val="18"/>
        </w:rPr>
        <w:t xml:space="preserve"> S. V., </w:t>
      </w:r>
      <w:proofErr w:type="spellStart"/>
      <w:r w:rsidR="001179A7" w:rsidRPr="008062EA">
        <w:rPr>
          <w:szCs w:val="18"/>
        </w:rPr>
        <w:t>Ozerov</w:t>
      </w:r>
      <w:proofErr w:type="spellEnd"/>
      <w:r w:rsidR="001179A7" w:rsidRPr="008062EA">
        <w:rPr>
          <w:szCs w:val="18"/>
        </w:rPr>
        <w:t xml:space="preserve"> R. P. &amp; Zhdanov G. S. (1963). </w:t>
      </w:r>
      <w:proofErr w:type="spellStart"/>
      <w:r w:rsidR="001179A7" w:rsidRPr="008062EA">
        <w:rPr>
          <w:i/>
          <w:iCs/>
          <w:szCs w:val="18"/>
          <w:lang w:val="pl-PL"/>
        </w:rPr>
        <w:t>Sov</w:t>
      </w:r>
      <w:proofErr w:type="spellEnd"/>
      <w:r w:rsidR="001179A7" w:rsidRPr="00F91586">
        <w:rPr>
          <w:i/>
          <w:iCs/>
          <w:lang w:val="pl-PL"/>
        </w:rPr>
        <w:t xml:space="preserve">. </w:t>
      </w:r>
      <w:proofErr w:type="spellStart"/>
      <w:r w:rsidR="001179A7" w:rsidRPr="00F91586">
        <w:rPr>
          <w:i/>
          <w:iCs/>
          <w:lang w:val="pl-PL"/>
        </w:rPr>
        <w:t>Phys</w:t>
      </w:r>
      <w:proofErr w:type="spellEnd"/>
      <w:r w:rsidR="001179A7" w:rsidRPr="00F91586">
        <w:rPr>
          <w:i/>
          <w:iCs/>
          <w:lang w:val="pl-PL"/>
        </w:rPr>
        <w:t xml:space="preserve">. </w:t>
      </w:r>
      <w:proofErr w:type="spellStart"/>
      <w:r w:rsidR="001179A7" w:rsidRPr="00F91586">
        <w:rPr>
          <w:i/>
          <w:iCs/>
          <w:lang w:val="pl-PL"/>
        </w:rPr>
        <w:t>Dokl</w:t>
      </w:r>
      <w:proofErr w:type="spellEnd"/>
      <w:r w:rsidR="001179A7" w:rsidRPr="00F91586">
        <w:rPr>
          <w:i/>
          <w:iCs/>
          <w:lang w:val="pl-PL"/>
        </w:rPr>
        <w:t>.</w:t>
      </w:r>
      <w:r w:rsidR="001179A7" w:rsidRPr="00F91586">
        <w:rPr>
          <w:lang w:val="pl-PL"/>
        </w:rPr>
        <w:t xml:space="preserve"> </w:t>
      </w:r>
      <w:r w:rsidR="001179A7" w:rsidRPr="00F91586">
        <w:rPr>
          <w:b/>
          <w:bCs w:val="0"/>
          <w:lang w:val="pl-PL"/>
        </w:rPr>
        <w:t>7</w:t>
      </w:r>
      <w:r w:rsidR="001179A7" w:rsidRPr="00F91586">
        <w:rPr>
          <w:lang w:val="pl-PL"/>
        </w:rPr>
        <w:t>, 742.</w:t>
      </w:r>
    </w:p>
    <w:p w14:paraId="08BE313B" w14:textId="4CA4DE3E" w:rsidR="00333BBD" w:rsidRPr="00333BBD" w:rsidRDefault="00F97964" w:rsidP="00CB557A">
      <w:pPr>
        <w:pStyle w:val="Nagwek4"/>
        <w:spacing w:line="160" w:lineRule="exact"/>
        <w:rPr>
          <w:lang w:val="pl-PL"/>
        </w:rPr>
      </w:pPr>
      <w:r>
        <w:rPr>
          <w:lang w:val="pl-PL"/>
        </w:rPr>
        <w:t>[6]</w:t>
      </w:r>
      <w:r w:rsidR="00333BBD" w:rsidRPr="00333BBD">
        <w:rPr>
          <w:lang w:val="pl-PL"/>
        </w:rPr>
        <w:t xml:space="preserve"> Fischer</w:t>
      </w:r>
      <w:r w:rsidR="00333BBD">
        <w:rPr>
          <w:lang w:val="pl-PL"/>
        </w:rPr>
        <w:t xml:space="preserve"> </w:t>
      </w:r>
      <w:r w:rsidR="00333BBD" w:rsidRPr="00333BBD">
        <w:rPr>
          <w:lang w:val="pl-PL"/>
        </w:rPr>
        <w:t>P</w:t>
      </w:r>
      <w:r w:rsidR="00333BBD">
        <w:rPr>
          <w:lang w:val="pl-PL"/>
        </w:rPr>
        <w:t>.</w:t>
      </w:r>
      <w:r w:rsidR="00333BBD" w:rsidRPr="00333BBD">
        <w:rPr>
          <w:lang w:val="pl-PL"/>
        </w:rPr>
        <w:t>, Po</w:t>
      </w:r>
      <w:r w:rsidR="00333BBD">
        <w:rPr>
          <w:lang w:val="pl-PL"/>
        </w:rPr>
        <w:t>ł</w:t>
      </w:r>
      <w:r w:rsidR="00333BBD" w:rsidRPr="00333BBD">
        <w:rPr>
          <w:lang w:val="pl-PL"/>
        </w:rPr>
        <w:t>omska</w:t>
      </w:r>
      <w:r w:rsidR="00333BBD">
        <w:rPr>
          <w:lang w:val="pl-PL"/>
        </w:rPr>
        <w:t xml:space="preserve"> </w:t>
      </w:r>
      <w:r w:rsidR="00333BBD" w:rsidRPr="00333BBD">
        <w:rPr>
          <w:lang w:val="pl-PL"/>
        </w:rPr>
        <w:t>M</w:t>
      </w:r>
      <w:r w:rsidR="00333BBD">
        <w:rPr>
          <w:lang w:val="pl-PL"/>
        </w:rPr>
        <w:t>.</w:t>
      </w:r>
      <w:r w:rsidR="00333BBD" w:rsidRPr="00333BBD">
        <w:rPr>
          <w:lang w:val="pl-PL"/>
        </w:rPr>
        <w:t>, Sosnowska</w:t>
      </w:r>
      <w:r w:rsidR="00333BBD">
        <w:rPr>
          <w:lang w:val="pl-PL"/>
        </w:rPr>
        <w:t xml:space="preserve"> </w:t>
      </w:r>
      <w:r w:rsidR="00333BBD" w:rsidRPr="00333BBD">
        <w:rPr>
          <w:lang w:val="pl-PL"/>
        </w:rPr>
        <w:t>I</w:t>
      </w:r>
      <w:r w:rsidR="00333BBD">
        <w:rPr>
          <w:lang w:val="pl-PL"/>
        </w:rPr>
        <w:t>.</w:t>
      </w:r>
      <w:r w:rsidR="00333BBD" w:rsidRPr="00333BBD">
        <w:rPr>
          <w:lang w:val="pl-PL"/>
        </w:rPr>
        <w:t xml:space="preserve"> &amp; Szyma</w:t>
      </w:r>
      <w:r w:rsidR="00333BBD">
        <w:rPr>
          <w:lang w:val="pl-PL"/>
        </w:rPr>
        <w:t>ń</w:t>
      </w:r>
      <w:r w:rsidR="00333BBD" w:rsidRPr="00333BBD">
        <w:rPr>
          <w:lang w:val="pl-PL"/>
        </w:rPr>
        <w:t>ski</w:t>
      </w:r>
      <w:r w:rsidR="00333BBD">
        <w:rPr>
          <w:lang w:val="pl-PL"/>
        </w:rPr>
        <w:t xml:space="preserve"> </w:t>
      </w:r>
      <w:r w:rsidR="00333BBD" w:rsidRPr="00333BBD">
        <w:rPr>
          <w:lang w:val="pl-PL"/>
        </w:rPr>
        <w:t>M</w:t>
      </w:r>
      <w:r w:rsidR="00333BBD">
        <w:rPr>
          <w:lang w:val="pl-PL"/>
        </w:rPr>
        <w:t xml:space="preserve">. </w:t>
      </w:r>
      <w:r w:rsidR="00333BBD" w:rsidRPr="00333BBD">
        <w:rPr>
          <w:lang w:val="pl-PL"/>
        </w:rPr>
        <w:t>(1980).</w:t>
      </w:r>
      <w:r w:rsidR="00333BBD" w:rsidRPr="00333BBD">
        <w:rPr>
          <w:i/>
          <w:iCs/>
          <w:lang w:val="pl-PL"/>
        </w:rPr>
        <w:t xml:space="preserve"> J. </w:t>
      </w:r>
      <w:proofErr w:type="spellStart"/>
      <w:r w:rsidR="00333BBD" w:rsidRPr="00333BBD">
        <w:rPr>
          <w:i/>
          <w:iCs/>
          <w:lang w:val="pl-PL"/>
        </w:rPr>
        <w:t>Phys</w:t>
      </w:r>
      <w:proofErr w:type="spellEnd"/>
      <w:r w:rsidR="00333BBD" w:rsidRPr="00333BBD">
        <w:rPr>
          <w:i/>
          <w:iCs/>
          <w:lang w:val="pl-PL"/>
        </w:rPr>
        <w:t xml:space="preserve">. C: Solid </w:t>
      </w:r>
      <w:proofErr w:type="spellStart"/>
      <w:r w:rsidR="00333BBD" w:rsidRPr="00333BBD">
        <w:rPr>
          <w:i/>
          <w:iCs/>
          <w:lang w:val="pl-PL"/>
        </w:rPr>
        <w:t>State</w:t>
      </w:r>
      <w:proofErr w:type="spellEnd"/>
      <w:r w:rsidR="00333BBD" w:rsidRPr="00333BBD">
        <w:rPr>
          <w:i/>
          <w:iCs/>
          <w:lang w:val="pl-PL"/>
        </w:rPr>
        <w:t xml:space="preserve"> </w:t>
      </w:r>
      <w:proofErr w:type="spellStart"/>
      <w:r w:rsidR="00333BBD" w:rsidRPr="00333BBD">
        <w:rPr>
          <w:i/>
          <w:iCs/>
          <w:lang w:val="pl-PL"/>
        </w:rPr>
        <w:t>Phys</w:t>
      </w:r>
      <w:proofErr w:type="spellEnd"/>
      <w:r w:rsidR="00333BBD" w:rsidRPr="00333BBD">
        <w:rPr>
          <w:i/>
          <w:iCs/>
          <w:lang w:val="pl-PL"/>
        </w:rPr>
        <w:t>.</w:t>
      </w:r>
      <w:r w:rsidR="00333BBD" w:rsidRPr="00333BBD">
        <w:rPr>
          <w:lang w:val="pl-PL"/>
        </w:rPr>
        <w:t xml:space="preserve"> </w:t>
      </w:r>
      <w:r w:rsidR="00333BBD" w:rsidRPr="00333BBD">
        <w:rPr>
          <w:b/>
          <w:bCs w:val="0"/>
          <w:lang w:val="pl-PL"/>
        </w:rPr>
        <w:t>13</w:t>
      </w:r>
      <w:r w:rsidR="00333BBD" w:rsidRPr="00333BBD">
        <w:rPr>
          <w:lang w:val="pl-PL"/>
        </w:rPr>
        <w:t>, 1931</w:t>
      </w:r>
      <w:r w:rsidR="00333BBD">
        <w:rPr>
          <w:lang w:val="pl-PL"/>
        </w:rPr>
        <w:t>.</w:t>
      </w:r>
    </w:p>
    <w:p w14:paraId="6602E9B4" w14:textId="077ACDB2" w:rsidR="001179A7" w:rsidRPr="00F91586" w:rsidRDefault="00F97964" w:rsidP="00CB557A">
      <w:pPr>
        <w:pStyle w:val="Nagwek4"/>
        <w:spacing w:line="160" w:lineRule="exact"/>
        <w:rPr>
          <w:lang w:val="pl-PL"/>
        </w:rPr>
      </w:pPr>
      <w:r w:rsidRPr="00F97964">
        <w:rPr>
          <w:lang w:val="de-DE"/>
        </w:rPr>
        <w:t>[</w:t>
      </w:r>
      <w:r>
        <w:rPr>
          <w:lang w:val="de-DE"/>
        </w:rPr>
        <w:t>7</w:t>
      </w:r>
      <w:r w:rsidRPr="00F97964">
        <w:rPr>
          <w:lang w:val="de-DE"/>
        </w:rPr>
        <w:t>]</w:t>
      </w:r>
      <w:r w:rsidR="001179A7" w:rsidRPr="00F97964">
        <w:rPr>
          <w:lang w:val="de-DE"/>
        </w:rPr>
        <w:t xml:space="preserve"> </w:t>
      </w:r>
      <w:proofErr w:type="spellStart"/>
      <w:r w:rsidR="001179A7" w:rsidRPr="00F97964">
        <w:rPr>
          <w:lang w:val="de-DE"/>
        </w:rPr>
        <w:t>Sosnowska</w:t>
      </w:r>
      <w:proofErr w:type="spellEnd"/>
      <w:r w:rsidR="001179A7" w:rsidRPr="00F97964">
        <w:rPr>
          <w:lang w:val="de-DE"/>
        </w:rPr>
        <w:t xml:space="preserve">, I., </w:t>
      </w:r>
      <w:proofErr w:type="spellStart"/>
      <w:r w:rsidR="001179A7" w:rsidRPr="00F97964">
        <w:rPr>
          <w:lang w:val="de-DE"/>
        </w:rPr>
        <w:t>Peterlin</w:t>
      </w:r>
      <w:proofErr w:type="spellEnd"/>
      <w:r w:rsidR="001179A7" w:rsidRPr="00F97964">
        <w:rPr>
          <w:lang w:val="de-DE"/>
        </w:rPr>
        <w:t xml:space="preserve">-Neumaier, T. &amp; </w:t>
      </w:r>
      <w:proofErr w:type="spellStart"/>
      <w:r w:rsidR="001179A7" w:rsidRPr="00F97964">
        <w:rPr>
          <w:lang w:val="de-DE"/>
        </w:rPr>
        <w:t>Steichele</w:t>
      </w:r>
      <w:proofErr w:type="spellEnd"/>
      <w:r w:rsidR="001179A7" w:rsidRPr="00F97964">
        <w:rPr>
          <w:lang w:val="de-DE"/>
        </w:rPr>
        <w:t xml:space="preserve"> E. (1982). </w:t>
      </w:r>
      <w:r w:rsidR="001179A7" w:rsidRPr="00F91586">
        <w:rPr>
          <w:i/>
          <w:iCs/>
          <w:lang w:val="pl-PL"/>
        </w:rPr>
        <w:t xml:space="preserve">J. </w:t>
      </w:r>
      <w:proofErr w:type="spellStart"/>
      <w:r w:rsidR="001179A7" w:rsidRPr="00F91586">
        <w:rPr>
          <w:i/>
          <w:iCs/>
          <w:lang w:val="pl-PL"/>
        </w:rPr>
        <w:t>Phys</w:t>
      </w:r>
      <w:proofErr w:type="spellEnd"/>
      <w:r w:rsidR="001179A7" w:rsidRPr="00F91586">
        <w:rPr>
          <w:i/>
          <w:iCs/>
          <w:lang w:val="pl-PL"/>
        </w:rPr>
        <w:t xml:space="preserve">. C: Solid </w:t>
      </w:r>
      <w:proofErr w:type="spellStart"/>
      <w:r w:rsidR="001179A7" w:rsidRPr="00F91586">
        <w:rPr>
          <w:i/>
          <w:iCs/>
          <w:lang w:val="pl-PL"/>
        </w:rPr>
        <w:t>State</w:t>
      </w:r>
      <w:proofErr w:type="spellEnd"/>
      <w:r w:rsidR="001179A7" w:rsidRPr="00F91586">
        <w:rPr>
          <w:i/>
          <w:iCs/>
          <w:lang w:val="pl-PL"/>
        </w:rPr>
        <w:t xml:space="preserve"> </w:t>
      </w:r>
      <w:proofErr w:type="spellStart"/>
      <w:r w:rsidR="001179A7" w:rsidRPr="00F91586">
        <w:rPr>
          <w:i/>
          <w:iCs/>
          <w:lang w:val="pl-PL"/>
        </w:rPr>
        <w:t>Phys</w:t>
      </w:r>
      <w:proofErr w:type="spellEnd"/>
      <w:r w:rsidR="001179A7" w:rsidRPr="00F91586">
        <w:rPr>
          <w:i/>
          <w:iCs/>
          <w:lang w:val="pl-PL"/>
        </w:rPr>
        <w:t>.</w:t>
      </w:r>
      <w:r w:rsidR="001179A7" w:rsidRPr="00F91586">
        <w:rPr>
          <w:lang w:val="pl-PL"/>
        </w:rPr>
        <w:t xml:space="preserve"> </w:t>
      </w:r>
      <w:r w:rsidR="001179A7" w:rsidRPr="00F91586">
        <w:rPr>
          <w:b/>
          <w:bCs w:val="0"/>
          <w:lang w:val="pl-PL"/>
        </w:rPr>
        <w:t>15</w:t>
      </w:r>
      <w:r w:rsidR="001179A7" w:rsidRPr="00F91586">
        <w:rPr>
          <w:lang w:val="pl-PL"/>
        </w:rPr>
        <w:t>, 4835.</w:t>
      </w:r>
    </w:p>
    <w:p w14:paraId="595674E0" w14:textId="70E73CEA" w:rsidR="001179A7" w:rsidRPr="00F91586" w:rsidRDefault="00F97964" w:rsidP="00CB557A">
      <w:pPr>
        <w:pStyle w:val="Nagwek4"/>
        <w:spacing w:line="160" w:lineRule="exact"/>
        <w:rPr>
          <w:lang w:val="pl-PL"/>
        </w:rPr>
      </w:pPr>
      <w:r>
        <w:rPr>
          <w:lang w:val="pl-PL"/>
        </w:rPr>
        <w:t>[8]</w:t>
      </w:r>
      <w:r w:rsidR="001179A7" w:rsidRPr="00F91586">
        <w:rPr>
          <w:lang w:val="pl-PL"/>
        </w:rPr>
        <w:t xml:space="preserve"> Sosnowska, I., Przeniosło, R., Palewicz, A., </w:t>
      </w:r>
      <w:proofErr w:type="spellStart"/>
      <w:r w:rsidR="001179A7" w:rsidRPr="00F91586">
        <w:rPr>
          <w:lang w:val="pl-PL"/>
        </w:rPr>
        <w:t>Wardecki</w:t>
      </w:r>
      <w:proofErr w:type="spellEnd"/>
      <w:r w:rsidR="001179A7" w:rsidRPr="00F91586">
        <w:rPr>
          <w:lang w:val="pl-PL"/>
        </w:rPr>
        <w:t xml:space="preserve"> D. &amp; Fitch A. (2012). </w:t>
      </w:r>
      <w:r w:rsidR="001179A7" w:rsidRPr="00F91586">
        <w:rPr>
          <w:i/>
          <w:iCs/>
          <w:lang w:val="pl-PL"/>
        </w:rPr>
        <w:t xml:space="preserve">J. </w:t>
      </w:r>
      <w:proofErr w:type="spellStart"/>
      <w:r w:rsidR="001179A7" w:rsidRPr="00F91586">
        <w:rPr>
          <w:i/>
          <w:iCs/>
          <w:lang w:val="pl-PL"/>
        </w:rPr>
        <w:t>Phys</w:t>
      </w:r>
      <w:proofErr w:type="spellEnd"/>
      <w:r w:rsidR="001179A7" w:rsidRPr="00F91586">
        <w:rPr>
          <w:i/>
          <w:iCs/>
          <w:lang w:val="pl-PL"/>
        </w:rPr>
        <w:t xml:space="preserve">. </w:t>
      </w:r>
      <w:proofErr w:type="spellStart"/>
      <w:r w:rsidR="001179A7" w:rsidRPr="00F91586">
        <w:rPr>
          <w:i/>
          <w:iCs/>
          <w:lang w:val="pl-PL"/>
        </w:rPr>
        <w:t>Soc</w:t>
      </w:r>
      <w:proofErr w:type="spellEnd"/>
      <w:r w:rsidR="001179A7" w:rsidRPr="00F91586">
        <w:rPr>
          <w:i/>
          <w:iCs/>
          <w:lang w:val="pl-PL"/>
        </w:rPr>
        <w:t xml:space="preserve">. </w:t>
      </w:r>
      <w:proofErr w:type="spellStart"/>
      <w:r w:rsidR="001179A7" w:rsidRPr="00F91586">
        <w:rPr>
          <w:i/>
          <w:iCs/>
          <w:lang w:val="pl-PL"/>
        </w:rPr>
        <w:t>Jpn</w:t>
      </w:r>
      <w:proofErr w:type="spellEnd"/>
      <w:r w:rsidR="001179A7" w:rsidRPr="00F91586">
        <w:rPr>
          <w:i/>
          <w:iCs/>
          <w:lang w:val="pl-PL"/>
        </w:rPr>
        <w:t>.</w:t>
      </w:r>
      <w:r w:rsidR="001179A7" w:rsidRPr="00F91586">
        <w:rPr>
          <w:lang w:val="pl-PL"/>
        </w:rPr>
        <w:t xml:space="preserve"> </w:t>
      </w:r>
      <w:r w:rsidR="001179A7" w:rsidRPr="00F91586">
        <w:rPr>
          <w:b/>
          <w:bCs w:val="0"/>
          <w:lang w:val="pl-PL"/>
        </w:rPr>
        <w:t>81</w:t>
      </w:r>
      <w:r w:rsidR="001179A7" w:rsidRPr="00F91586">
        <w:rPr>
          <w:lang w:val="pl-PL"/>
        </w:rPr>
        <w:t>, 044604.</w:t>
      </w:r>
    </w:p>
    <w:p w14:paraId="7012BC26" w14:textId="2943ED88" w:rsidR="001179A7" w:rsidRDefault="00F97964" w:rsidP="00CB557A">
      <w:pPr>
        <w:pStyle w:val="Nagwek4"/>
        <w:spacing w:line="160" w:lineRule="exact"/>
        <w:rPr>
          <w:lang w:val="pl-PL"/>
        </w:rPr>
      </w:pPr>
      <w:r w:rsidRPr="0065281C">
        <w:rPr>
          <w:lang w:val="pl-PL"/>
        </w:rPr>
        <w:t>[9]</w:t>
      </w:r>
      <w:r w:rsidR="001179A7" w:rsidRPr="0065281C">
        <w:rPr>
          <w:lang w:val="pl-PL"/>
        </w:rPr>
        <w:t xml:space="preserve"> </w:t>
      </w:r>
      <w:proofErr w:type="spellStart"/>
      <w:r w:rsidR="001179A7" w:rsidRPr="0065281C">
        <w:rPr>
          <w:lang w:val="pl-PL"/>
        </w:rPr>
        <w:t>Wang</w:t>
      </w:r>
      <w:proofErr w:type="spellEnd"/>
      <w:r w:rsidR="001179A7" w:rsidRPr="0065281C">
        <w:rPr>
          <w:lang w:val="pl-PL"/>
        </w:rPr>
        <w:t xml:space="preserve"> H., Yang C., Lu J., Wu M., </w:t>
      </w:r>
      <w:proofErr w:type="spellStart"/>
      <w:r w:rsidR="001179A7" w:rsidRPr="0065281C">
        <w:rPr>
          <w:lang w:val="pl-PL"/>
        </w:rPr>
        <w:t>Su</w:t>
      </w:r>
      <w:proofErr w:type="spellEnd"/>
      <w:r w:rsidR="001179A7" w:rsidRPr="0065281C">
        <w:rPr>
          <w:lang w:val="pl-PL"/>
        </w:rPr>
        <w:t xml:space="preserve"> J., Li K., </w:t>
      </w:r>
      <w:proofErr w:type="spellStart"/>
      <w:r w:rsidR="001179A7" w:rsidRPr="0065281C">
        <w:rPr>
          <w:lang w:val="pl-PL"/>
        </w:rPr>
        <w:t>Zhang</w:t>
      </w:r>
      <w:proofErr w:type="spellEnd"/>
      <w:r w:rsidR="001179A7" w:rsidRPr="0065281C">
        <w:rPr>
          <w:lang w:val="pl-PL"/>
        </w:rPr>
        <w:t xml:space="preserve"> J., Li G., </w:t>
      </w:r>
      <w:proofErr w:type="spellStart"/>
      <w:r w:rsidR="001179A7" w:rsidRPr="0065281C">
        <w:rPr>
          <w:lang w:val="pl-PL"/>
        </w:rPr>
        <w:t>Jin</w:t>
      </w:r>
      <w:proofErr w:type="spellEnd"/>
      <w:r w:rsidR="001179A7" w:rsidRPr="0065281C">
        <w:rPr>
          <w:lang w:val="pl-PL"/>
        </w:rPr>
        <w:t xml:space="preserve"> T., </w:t>
      </w:r>
      <w:proofErr w:type="spellStart"/>
      <w:r w:rsidR="001179A7" w:rsidRPr="0065281C">
        <w:rPr>
          <w:lang w:val="pl-PL"/>
        </w:rPr>
        <w:t>Kamiyama</w:t>
      </w:r>
      <w:proofErr w:type="spellEnd"/>
      <w:r w:rsidR="001179A7" w:rsidRPr="0065281C">
        <w:rPr>
          <w:lang w:val="pl-PL"/>
        </w:rPr>
        <w:t xml:space="preserve"> T., </w:t>
      </w:r>
      <w:proofErr w:type="spellStart"/>
      <w:r w:rsidR="001179A7" w:rsidRPr="0065281C">
        <w:rPr>
          <w:lang w:val="pl-PL"/>
        </w:rPr>
        <w:t>Liao</w:t>
      </w:r>
      <w:proofErr w:type="spellEnd"/>
      <w:r w:rsidR="001179A7" w:rsidRPr="0065281C">
        <w:rPr>
          <w:lang w:val="pl-PL"/>
        </w:rPr>
        <w:t xml:space="preserve"> F., Lin J. &amp; Wu Y. (2013). </w:t>
      </w:r>
      <w:proofErr w:type="spellStart"/>
      <w:r w:rsidR="001179A7" w:rsidRPr="001179A7">
        <w:rPr>
          <w:i/>
          <w:iCs/>
          <w:lang w:val="pl-PL"/>
        </w:rPr>
        <w:t>Inorg</w:t>
      </w:r>
      <w:proofErr w:type="spellEnd"/>
      <w:r w:rsidR="001179A7" w:rsidRPr="001179A7">
        <w:rPr>
          <w:i/>
          <w:iCs/>
          <w:lang w:val="pl-PL"/>
        </w:rPr>
        <w:t>. Chem.</w:t>
      </w:r>
      <w:r w:rsidR="001179A7" w:rsidRPr="001179A7">
        <w:rPr>
          <w:lang w:val="pl-PL"/>
        </w:rPr>
        <w:t xml:space="preserve"> </w:t>
      </w:r>
      <w:r w:rsidR="001179A7" w:rsidRPr="001179A7">
        <w:rPr>
          <w:b/>
          <w:bCs w:val="0"/>
          <w:lang w:val="pl-PL"/>
        </w:rPr>
        <w:t>52</w:t>
      </w:r>
      <w:r w:rsidR="001179A7" w:rsidRPr="001179A7">
        <w:rPr>
          <w:lang w:val="pl-PL"/>
        </w:rPr>
        <w:t>, 2388.</w:t>
      </w:r>
    </w:p>
    <w:p w14:paraId="14F0FA9E" w14:textId="66452457" w:rsidR="00E37BDC" w:rsidRPr="00F97964" w:rsidRDefault="00F97964" w:rsidP="00E37BDC">
      <w:pPr>
        <w:pStyle w:val="Nagwek4"/>
        <w:spacing w:line="160" w:lineRule="exact"/>
        <w:rPr>
          <w:lang w:val="pl-PL"/>
        </w:rPr>
      </w:pPr>
      <w:r w:rsidRPr="00F97964">
        <w:rPr>
          <w:lang w:val="de-DE"/>
        </w:rPr>
        <w:t>[</w:t>
      </w:r>
      <w:r>
        <w:rPr>
          <w:lang w:val="de-DE"/>
        </w:rPr>
        <w:t>10</w:t>
      </w:r>
      <w:r w:rsidRPr="00F97964">
        <w:rPr>
          <w:lang w:val="de-DE"/>
        </w:rPr>
        <w:t>]</w:t>
      </w:r>
      <w:r w:rsidR="00E37BDC" w:rsidRPr="00F97964">
        <w:rPr>
          <w:lang w:val="de-DE"/>
        </w:rPr>
        <w:t xml:space="preserve"> </w:t>
      </w:r>
      <w:proofErr w:type="spellStart"/>
      <w:r w:rsidR="00E37BDC" w:rsidRPr="00F97964">
        <w:rPr>
          <w:lang w:val="de-DE"/>
        </w:rPr>
        <w:t>Tabares-Munōz</w:t>
      </w:r>
      <w:proofErr w:type="spellEnd"/>
      <w:r w:rsidR="00E37BDC" w:rsidRPr="00F97964">
        <w:rPr>
          <w:lang w:val="de-DE"/>
        </w:rPr>
        <w:t xml:space="preserve"> C., Rivera J. P., </w:t>
      </w:r>
      <w:proofErr w:type="spellStart"/>
      <w:r w:rsidR="00E37BDC" w:rsidRPr="00F97964">
        <w:rPr>
          <w:lang w:val="de-DE"/>
        </w:rPr>
        <w:t>Bezinges</w:t>
      </w:r>
      <w:proofErr w:type="spellEnd"/>
      <w:r w:rsidR="00E37BDC" w:rsidRPr="00F97964">
        <w:rPr>
          <w:lang w:val="de-DE"/>
        </w:rPr>
        <w:t xml:space="preserve"> A., </w:t>
      </w:r>
      <w:proofErr w:type="spellStart"/>
      <w:r w:rsidR="00E37BDC" w:rsidRPr="00F97964">
        <w:rPr>
          <w:lang w:val="de-DE"/>
        </w:rPr>
        <w:t>Monnier</w:t>
      </w:r>
      <w:proofErr w:type="spellEnd"/>
      <w:r w:rsidR="00E37BDC" w:rsidRPr="00F97964">
        <w:rPr>
          <w:lang w:val="de-DE"/>
        </w:rPr>
        <w:t xml:space="preserve"> A., &amp; Schmid H. (1985). </w:t>
      </w:r>
      <w:proofErr w:type="spellStart"/>
      <w:r w:rsidR="00E37BDC" w:rsidRPr="00F97964">
        <w:rPr>
          <w:i/>
          <w:iCs/>
          <w:lang w:val="pl-PL"/>
        </w:rPr>
        <w:t>Jpn</w:t>
      </w:r>
      <w:proofErr w:type="spellEnd"/>
      <w:r w:rsidR="00E37BDC" w:rsidRPr="00F97964">
        <w:rPr>
          <w:i/>
          <w:iCs/>
          <w:lang w:val="pl-PL"/>
        </w:rPr>
        <w:t xml:space="preserve">. J. </w:t>
      </w:r>
      <w:proofErr w:type="spellStart"/>
      <w:r w:rsidR="00E37BDC" w:rsidRPr="00F97964">
        <w:rPr>
          <w:i/>
          <w:iCs/>
          <w:lang w:val="pl-PL"/>
        </w:rPr>
        <w:t>Appl</w:t>
      </w:r>
      <w:proofErr w:type="spellEnd"/>
      <w:r w:rsidR="00E37BDC" w:rsidRPr="00F97964">
        <w:rPr>
          <w:i/>
          <w:iCs/>
          <w:lang w:val="pl-PL"/>
        </w:rPr>
        <w:t xml:space="preserve">. </w:t>
      </w:r>
      <w:proofErr w:type="spellStart"/>
      <w:r w:rsidR="00E37BDC" w:rsidRPr="00F97964">
        <w:rPr>
          <w:i/>
          <w:iCs/>
          <w:lang w:val="pl-PL"/>
        </w:rPr>
        <w:t>Phys</w:t>
      </w:r>
      <w:proofErr w:type="spellEnd"/>
      <w:r w:rsidR="00E37BDC" w:rsidRPr="00F97964">
        <w:rPr>
          <w:i/>
          <w:iCs/>
          <w:lang w:val="pl-PL"/>
        </w:rPr>
        <w:t>.</w:t>
      </w:r>
      <w:r w:rsidR="00E37BDC" w:rsidRPr="00F97964">
        <w:rPr>
          <w:lang w:val="pl-PL"/>
        </w:rPr>
        <w:t xml:space="preserve"> </w:t>
      </w:r>
      <w:r w:rsidR="00E37BDC" w:rsidRPr="00F97964">
        <w:rPr>
          <w:b/>
          <w:bCs w:val="0"/>
          <w:lang w:val="pl-PL"/>
        </w:rPr>
        <w:t>24</w:t>
      </w:r>
      <w:r w:rsidR="00E37BDC" w:rsidRPr="00F97964">
        <w:rPr>
          <w:lang w:val="pl-PL"/>
        </w:rPr>
        <w:t>, 1051.</w:t>
      </w:r>
    </w:p>
    <w:p w14:paraId="7C84FD29" w14:textId="16E99F5D" w:rsidR="00E37BDC" w:rsidRPr="00F97964" w:rsidRDefault="00F97964" w:rsidP="00E37BDC">
      <w:pPr>
        <w:pStyle w:val="Nagwek4"/>
        <w:spacing w:line="160" w:lineRule="exact"/>
        <w:rPr>
          <w:lang w:val="pl-PL"/>
        </w:rPr>
      </w:pPr>
      <w:r w:rsidRPr="0065281C">
        <w:rPr>
          <w:lang w:val="de-DE"/>
        </w:rPr>
        <w:t>[11]</w:t>
      </w:r>
      <w:r w:rsidR="00E37BDC" w:rsidRPr="0065281C">
        <w:rPr>
          <w:lang w:val="de-DE"/>
        </w:rPr>
        <w:t xml:space="preserve"> </w:t>
      </w:r>
      <w:proofErr w:type="spellStart"/>
      <w:r w:rsidR="00E37BDC" w:rsidRPr="0065281C">
        <w:rPr>
          <w:lang w:val="de-DE"/>
        </w:rPr>
        <w:t>Murashov</w:t>
      </w:r>
      <w:proofErr w:type="spellEnd"/>
      <w:r w:rsidR="00E37BDC" w:rsidRPr="0065281C">
        <w:rPr>
          <w:lang w:val="de-DE"/>
        </w:rPr>
        <w:t xml:space="preserve"> V. A., </w:t>
      </w:r>
      <w:proofErr w:type="spellStart"/>
      <w:r w:rsidR="00E37BDC" w:rsidRPr="0065281C">
        <w:rPr>
          <w:lang w:val="de-DE"/>
        </w:rPr>
        <w:t>Rakov</w:t>
      </w:r>
      <w:proofErr w:type="spellEnd"/>
      <w:r w:rsidR="00E37BDC" w:rsidRPr="0065281C">
        <w:rPr>
          <w:lang w:val="de-DE"/>
        </w:rPr>
        <w:t xml:space="preserve"> D. N., </w:t>
      </w:r>
      <w:proofErr w:type="spellStart"/>
      <w:r w:rsidR="00E37BDC" w:rsidRPr="0065281C">
        <w:rPr>
          <w:lang w:val="de-DE"/>
        </w:rPr>
        <w:t>Dubenko</w:t>
      </w:r>
      <w:proofErr w:type="spellEnd"/>
      <w:r w:rsidR="00E37BDC" w:rsidRPr="0065281C">
        <w:rPr>
          <w:lang w:val="de-DE"/>
        </w:rPr>
        <w:t xml:space="preserve"> I. S. et al. </w:t>
      </w:r>
      <w:r w:rsidR="00E37BDC" w:rsidRPr="00F97964">
        <w:rPr>
          <w:lang w:val="pl-PL"/>
        </w:rPr>
        <w:t xml:space="preserve">(1990). </w:t>
      </w:r>
      <w:proofErr w:type="spellStart"/>
      <w:r w:rsidR="00E37BDC" w:rsidRPr="00F97964">
        <w:rPr>
          <w:i/>
          <w:iCs/>
          <w:lang w:val="pl-PL"/>
        </w:rPr>
        <w:t>Kristallografiya</w:t>
      </w:r>
      <w:proofErr w:type="spellEnd"/>
      <w:r w:rsidR="00E37BDC" w:rsidRPr="00F97964">
        <w:rPr>
          <w:lang w:val="pl-PL"/>
        </w:rPr>
        <w:t xml:space="preserve"> </w:t>
      </w:r>
      <w:r w:rsidR="00E37BDC" w:rsidRPr="00F97964">
        <w:rPr>
          <w:b/>
          <w:bCs w:val="0"/>
          <w:lang w:val="pl-PL"/>
        </w:rPr>
        <w:t>35</w:t>
      </w:r>
      <w:r w:rsidR="00E37BDC" w:rsidRPr="00F97964">
        <w:rPr>
          <w:lang w:val="pl-PL"/>
        </w:rPr>
        <w:t>, 912 [</w:t>
      </w:r>
      <w:proofErr w:type="spellStart"/>
      <w:r w:rsidR="00E37BDC" w:rsidRPr="00F97964">
        <w:rPr>
          <w:i/>
          <w:iCs/>
          <w:lang w:val="pl-PL"/>
        </w:rPr>
        <w:t>Sov</w:t>
      </w:r>
      <w:proofErr w:type="spellEnd"/>
      <w:r w:rsidR="00E37BDC" w:rsidRPr="00F97964">
        <w:rPr>
          <w:i/>
          <w:iCs/>
          <w:lang w:val="pl-PL"/>
        </w:rPr>
        <w:t xml:space="preserve">. </w:t>
      </w:r>
      <w:proofErr w:type="spellStart"/>
      <w:r w:rsidR="00E37BDC" w:rsidRPr="00F97964">
        <w:rPr>
          <w:i/>
          <w:iCs/>
          <w:lang w:val="pl-PL"/>
        </w:rPr>
        <w:t>Crystallogr</w:t>
      </w:r>
      <w:proofErr w:type="spellEnd"/>
      <w:r w:rsidR="00E37BDC" w:rsidRPr="00F97964">
        <w:rPr>
          <w:i/>
          <w:iCs/>
          <w:lang w:val="pl-PL"/>
        </w:rPr>
        <w:t>. Rep.</w:t>
      </w:r>
      <w:r w:rsidR="00E37BDC" w:rsidRPr="00F97964">
        <w:rPr>
          <w:lang w:val="pl-PL"/>
        </w:rPr>
        <w:t xml:space="preserve"> </w:t>
      </w:r>
      <w:r w:rsidR="00E37BDC" w:rsidRPr="00F97964">
        <w:rPr>
          <w:b/>
          <w:bCs w:val="0"/>
          <w:lang w:val="pl-PL"/>
        </w:rPr>
        <w:t>35</w:t>
      </w:r>
      <w:r w:rsidR="00E37BDC" w:rsidRPr="00F97964">
        <w:rPr>
          <w:lang w:val="pl-PL"/>
        </w:rPr>
        <w:t>, 358].</w:t>
      </w:r>
    </w:p>
    <w:p w14:paraId="32CA147A" w14:textId="22D326B8" w:rsidR="003E4B58" w:rsidRDefault="00F97964" w:rsidP="007D478E">
      <w:pPr>
        <w:pStyle w:val="Nagwek4"/>
        <w:spacing w:line="160" w:lineRule="exact"/>
      </w:pPr>
      <w:r>
        <w:rPr>
          <w:lang w:val="pl-PL"/>
        </w:rPr>
        <w:t>[12]</w:t>
      </w:r>
      <w:r w:rsidR="003E4B58" w:rsidRPr="00E37BDC">
        <w:rPr>
          <w:lang w:val="pl-PL"/>
        </w:rPr>
        <w:t xml:space="preserve"> Sosnowska I. &amp; </w:t>
      </w:r>
      <w:proofErr w:type="spellStart"/>
      <w:r w:rsidR="003E4B58" w:rsidRPr="00E37BDC">
        <w:rPr>
          <w:lang w:val="pl-PL"/>
        </w:rPr>
        <w:t>Zvezdin</w:t>
      </w:r>
      <w:proofErr w:type="spellEnd"/>
      <w:r w:rsidR="003E4B58" w:rsidRPr="00E37BDC">
        <w:rPr>
          <w:lang w:val="pl-PL"/>
        </w:rPr>
        <w:t xml:space="preserve"> A. (1995). </w:t>
      </w:r>
      <w:r w:rsidR="003E4B58" w:rsidRPr="00FF25AC">
        <w:rPr>
          <w:i/>
          <w:iCs/>
        </w:rPr>
        <w:t xml:space="preserve">J. </w:t>
      </w:r>
      <w:proofErr w:type="spellStart"/>
      <w:r w:rsidR="003E4B58" w:rsidRPr="00FF25AC">
        <w:rPr>
          <w:i/>
          <w:iCs/>
        </w:rPr>
        <w:t>Magn</w:t>
      </w:r>
      <w:proofErr w:type="spellEnd"/>
      <w:r w:rsidR="003E4B58" w:rsidRPr="00FF25AC">
        <w:rPr>
          <w:i/>
          <w:iCs/>
        </w:rPr>
        <w:t xml:space="preserve">. </w:t>
      </w:r>
      <w:proofErr w:type="spellStart"/>
      <w:r w:rsidR="003E4B58" w:rsidRPr="00FF25AC">
        <w:rPr>
          <w:i/>
          <w:iCs/>
        </w:rPr>
        <w:t>Magn</w:t>
      </w:r>
      <w:proofErr w:type="spellEnd"/>
      <w:r w:rsidR="003E4B58" w:rsidRPr="00FF25AC">
        <w:rPr>
          <w:i/>
          <w:iCs/>
        </w:rPr>
        <w:t xml:space="preserve">. </w:t>
      </w:r>
      <w:r w:rsidR="003E4B58" w:rsidRPr="00136A43">
        <w:rPr>
          <w:i/>
          <w:iCs/>
        </w:rPr>
        <w:t>Mater.</w:t>
      </w:r>
      <w:r w:rsidR="003E4B58" w:rsidRPr="00136A43">
        <w:t xml:space="preserve"> </w:t>
      </w:r>
      <w:r w:rsidR="003E4B58" w:rsidRPr="00136A43">
        <w:rPr>
          <w:b/>
          <w:bCs w:val="0"/>
        </w:rPr>
        <w:t>140-144</w:t>
      </w:r>
      <w:r w:rsidR="003E4B58" w:rsidRPr="00136A43">
        <w:t>, 167.</w:t>
      </w:r>
    </w:p>
    <w:p w14:paraId="71F35574" w14:textId="7DAE4925" w:rsidR="007D478E" w:rsidRPr="007D478E" w:rsidRDefault="007D478E" w:rsidP="007D478E">
      <w:pPr>
        <w:spacing w:line="160" w:lineRule="exact"/>
        <w:rPr>
          <w:sz w:val="18"/>
          <w:szCs w:val="18"/>
          <w:lang w:val="pl-PL" w:eastAsia="cs-CZ"/>
        </w:rPr>
      </w:pPr>
      <w:r w:rsidRPr="007D478E">
        <w:rPr>
          <w:sz w:val="18"/>
          <w:szCs w:val="18"/>
          <w:lang w:val="pl-PL" w:eastAsia="cs-CZ"/>
        </w:rPr>
        <w:t>[1</w:t>
      </w:r>
      <w:r>
        <w:rPr>
          <w:sz w:val="18"/>
          <w:szCs w:val="18"/>
          <w:lang w:val="pl-PL" w:eastAsia="cs-CZ"/>
        </w:rPr>
        <w:t>3</w:t>
      </w:r>
      <w:r w:rsidRPr="007D478E">
        <w:rPr>
          <w:sz w:val="18"/>
          <w:szCs w:val="18"/>
          <w:lang w:val="pl-PL" w:eastAsia="cs-CZ"/>
        </w:rPr>
        <w:t xml:space="preserve">] Sosnowska, I., Przeniosło, R. </w:t>
      </w:r>
      <w:r w:rsidRPr="007D478E">
        <w:rPr>
          <w:sz w:val="18"/>
          <w:szCs w:val="18"/>
          <w:lang w:val="pl-PL"/>
        </w:rPr>
        <w:t>&amp;</w:t>
      </w:r>
      <w:r>
        <w:rPr>
          <w:sz w:val="18"/>
          <w:szCs w:val="18"/>
          <w:lang w:val="pl-PL"/>
        </w:rPr>
        <w:t xml:space="preserve"> </w:t>
      </w:r>
      <w:proofErr w:type="spellStart"/>
      <w:r>
        <w:rPr>
          <w:sz w:val="18"/>
          <w:szCs w:val="18"/>
          <w:lang w:val="pl-PL"/>
        </w:rPr>
        <w:t>Fabrykiewicz</w:t>
      </w:r>
      <w:proofErr w:type="spellEnd"/>
      <w:r>
        <w:rPr>
          <w:sz w:val="18"/>
          <w:szCs w:val="18"/>
          <w:lang w:val="pl-PL"/>
        </w:rPr>
        <w:t xml:space="preserve">, P. (2022). </w:t>
      </w:r>
      <w:proofErr w:type="spellStart"/>
      <w:r w:rsidRPr="007D478E">
        <w:rPr>
          <w:i/>
          <w:iCs/>
          <w:sz w:val="18"/>
          <w:szCs w:val="18"/>
          <w:lang w:val="pl-PL"/>
        </w:rPr>
        <w:t>Phys</w:t>
      </w:r>
      <w:proofErr w:type="spellEnd"/>
      <w:r w:rsidRPr="007D478E">
        <w:rPr>
          <w:i/>
          <w:iCs/>
          <w:sz w:val="18"/>
          <w:szCs w:val="18"/>
          <w:lang w:val="pl-PL"/>
        </w:rPr>
        <w:t xml:space="preserve">. </w:t>
      </w:r>
      <w:proofErr w:type="spellStart"/>
      <w:r w:rsidRPr="007D478E">
        <w:rPr>
          <w:i/>
          <w:iCs/>
          <w:sz w:val="18"/>
          <w:szCs w:val="18"/>
          <w:lang w:val="pl-PL"/>
        </w:rPr>
        <w:t>Rev</w:t>
      </w:r>
      <w:proofErr w:type="spellEnd"/>
      <w:r w:rsidRPr="007D478E">
        <w:rPr>
          <w:i/>
          <w:iCs/>
          <w:sz w:val="18"/>
          <w:szCs w:val="18"/>
          <w:lang w:val="pl-PL"/>
        </w:rPr>
        <w:t>. B</w:t>
      </w:r>
      <w:r>
        <w:rPr>
          <w:sz w:val="18"/>
          <w:szCs w:val="18"/>
          <w:lang w:val="pl-PL"/>
        </w:rPr>
        <w:t xml:space="preserve"> </w:t>
      </w:r>
      <w:r w:rsidRPr="007D478E">
        <w:rPr>
          <w:b/>
          <w:bCs/>
          <w:sz w:val="18"/>
          <w:szCs w:val="18"/>
          <w:lang w:val="pl-PL"/>
        </w:rPr>
        <w:t>105</w:t>
      </w:r>
      <w:r w:rsidRPr="007D478E">
        <w:rPr>
          <w:sz w:val="18"/>
          <w:szCs w:val="18"/>
          <w:lang w:val="pl-PL"/>
        </w:rPr>
        <w:t>, 144411</w:t>
      </w:r>
      <w:r>
        <w:rPr>
          <w:sz w:val="18"/>
          <w:szCs w:val="18"/>
          <w:lang w:val="pl-PL"/>
        </w:rPr>
        <w:t>.</w:t>
      </w:r>
    </w:p>
    <w:p w14:paraId="3643B5B0" w14:textId="705E1195" w:rsidR="00BC0337" w:rsidRPr="00F97964" w:rsidRDefault="00F97964" w:rsidP="00CB557A">
      <w:pPr>
        <w:pStyle w:val="Nagwek4"/>
        <w:spacing w:line="160" w:lineRule="exact"/>
        <w:rPr>
          <w:lang w:val="pl-PL"/>
        </w:rPr>
      </w:pPr>
      <w:r>
        <w:t>[1</w:t>
      </w:r>
      <w:r w:rsidR="007D478E">
        <w:t>4</w:t>
      </w:r>
      <w:r>
        <w:t>]</w:t>
      </w:r>
      <w:r w:rsidRPr="003F4184">
        <w:t xml:space="preserve"> </w:t>
      </w:r>
      <w:r w:rsidR="003F4184" w:rsidRPr="003F4184">
        <w:t>Perez-</w:t>
      </w:r>
      <w:proofErr w:type="spellStart"/>
      <w:r w:rsidR="003F4184" w:rsidRPr="003F4184">
        <w:t>Mato</w:t>
      </w:r>
      <w:proofErr w:type="spellEnd"/>
      <w:r w:rsidR="003F4184">
        <w:t xml:space="preserve"> </w:t>
      </w:r>
      <w:r w:rsidR="003F4184" w:rsidRPr="003F4184">
        <w:t>J. M., Ribeiro</w:t>
      </w:r>
      <w:r w:rsidR="003F4184">
        <w:t xml:space="preserve"> </w:t>
      </w:r>
      <w:r w:rsidR="003F4184" w:rsidRPr="003F4184">
        <w:t xml:space="preserve">J. L., </w:t>
      </w:r>
      <w:proofErr w:type="spellStart"/>
      <w:r w:rsidR="003F4184" w:rsidRPr="003F4184">
        <w:t>Petricek</w:t>
      </w:r>
      <w:proofErr w:type="spellEnd"/>
      <w:r w:rsidR="003F4184">
        <w:t xml:space="preserve"> </w:t>
      </w:r>
      <w:r w:rsidR="003F4184" w:rsidRPr="003F4184">
        <w:t xml:space="preserve">V., </w:t>
      </w:r>
      <w:r w:rsidR="003F4184" w:rsidRPr="00597CAB">
        <w:t>&amp;</w:t>
      </w:r>
      <w:r w:rsidR="003F4184" w:rsidRPr="003F4184">
        <w:t xml:space="preserve"> </w:t>
      </w:r>
      <w:proofErr w:type="spellStart"/>
      <w:r w:rsidR="003F4184" w:rsidRPr="003F4184">
        <w:t>Aroyo</w:t>
      </w:r>
      <w:proofErr w:type="spellEnd"/>
      <w:r w:rsidR="003F4184">
        <w:t xml:space="preserve"> </w:t>
      </w:r>
      <w:r w:rsidR="003F4184" w:rsidRPr="003F4184">
        <w:t>M. I.</w:t>
      </w:r>
      <w:r w:rsidR="003F4184">
        <w:t xml:space="preserve"> (2012).</w:t>
      </w:r>
      <w:r w:rsidR="003F4184" w:rsidRPr="003F4184">
        <w:t xml:space="preserve"> </w:t>
      </w:r>
      <w:r w:rsidR="003F4184" w:rsidRPr="00F97964">
        <w:rPr>
          <w:i/>
          <w:iCs/>
          <w:lang w:val="pl-PL"/>
        </w:rPr>
        <w:t xml:space="preserve">J. </w:t>
      </w:r>
      <w:proofErr w:type="spellStart"/>
      <w:r w:rsidR="003F4184" w:rsidRPr="00F97964">
        <w:rPr>
          <w:i/>
          <w:iCs/>
          <w:lang w:val="pl-PL"/>
        </w:rPr>
        <w:t>Phys</w:t>
      </w:r>
      <w:proofErr w:type="spellEnd"/>
      <w:r w:rsidR="003F4184" w:rsidRPr="00F97964">
        <w:rPr>
          <w:i/>
          <w:iCs/>
          <w:lang w:val="pl-PL"/>
        </w:rPr>
        <w:t xml:space="preserve">.: </w:t>
      </w:r>
      <w:proofErr w:type="spellStart"/>
      <w:r w:rsidR="003F4184" w:rsidRPr="00F97964">
        <w:rPr>
          <w:i/>
          <w:iCs/>
          <w:lang w:val="pl-PL"/>
        </w:rPr>
        <w:t>Condens</w:t>
      </w:r>
      <w:proofErr w:type="spellEnd"/>
      <w:r w:rsidR="003F4184" w:rsidRPr="00F97964">
        <w:rPr>
          <w:i/>
          <w:iCs/>
          <w:lang w:val="pl-PL"/>
        </w:rPr>
        <w:t xml:space="preserve">. </w:t>
      </w:r>
      <w:proofErr w:type="spellStart"/>
      <w:r w:rsidR="003F4184" w:rsidRPr="00F97964">
        <w:rPr>
          <w:i/>
          <w:iCs/>
          <w:lang w:val="pl-PL"/>
        </w:rPr>
        <w:t>Matter</w:t>
      </w:r>
      <w:proofErr w:type="spellEnd"/>
      <w:r w:rsidR="003F4184" w:rsidRPr="00F97964">
        <w:rPr>
          <w:lang w:val="pl-PL"/>
        </w:rPr>
        <w:t xml:space="preserve"> </w:t>
      </w:r>
      <w:r w:rsidR="003F4184" w:rsidRPr="00F97964">
        <w:rPr>
          <w:b/>
          <w:bCs w:val="0"/>
          <w:lang w:val="pl-PL"/>
        </w:rPr>
        <w:t>24</w:t>
      </w:r>
      <w:r w:rsidR="003F4184" w:rsidRPr="00F97964">
        <w:rPr>
          <w:lang w:val="pl-PL"/>
        </w:rPr>
        <w:t>, 163201.</w:t>
      </w:r>
    </w:p>
    <w:p w14:paraId="7E76DCF0" w14:textId="0D31D33F" w:rsidR="003E4B58" w:rsidRPr="007D478E" w:rsidRDefault="00F97964" w:rsidP="003E4B58">
      <w:pPr>
        <w:pStyle w:val="Nagwek4"/>
        <w:spacing w:line="160" w:lineRule="exact"/>
        <w:rPr>
          <w:szCs w:val="18"/>
        </w:rPr>
      </w:pPr>
      <w:r>
        <w:rPr>
          <w:lang w:val="pl-PL"/>
        </w:rPr>
        <w:t>[1</w:t>
      </w:r>
      <w:r w:rsidR="007D478E">
        <w:rPr>
          <w:lang w:val="pl-PL"/>
        </w:rPr>
        <w:t>5</w:t>
      </w:r>
      <w:r>
        <w:rPr>
          <w:lang w:val="pl-PL"/>
        </w:rPr>
        <w:t>]</w:t>
      </w:r>
      <w:r w:rsidR="003E4B58" w:rsidRPr="00EF65C5">
        <w:rPr>
          <w:lang w:val="pl-PL"/>
        </w:rPr>
        <w:t xml:space="preserve"> </w:t>
      </w:r>
      <w:proofErr w:type="spellStart"/>
      <w:r w:rsidR="003E4B58" w:rsidRPr="007D478E">
        <w:rPr>
          <w:szCs w:val="18"/>
          <w:lang w:val="pl-PL"/>
        </w:rPr>
        <w:t>Fabrykiewicz</w:t>
      </w:r>
      <w:proofErr w:type="spellEnd"/>
      <w:r w:rsidR="003E4B58" w:rsidRPr="007D478E">
        <w:rPr>
          <w:szCs w:val="18"/>
          <w:lang w:val="pl-PL"/>
        </w:rPr>
        <w:t xml:space="preserve"> P., Przeniosło R. &amp; Sosnowska I. (2021) </w:t>
      </w:r>
      <w:r w:rsidR="003E4B58" w:rsidRPr="007D478E">
        <w:rPr>
          <w:i/>
          <w:iCs/>
          <w:szCs w:val="18"/>
          <w:lang w:val="pl-PL"/>
        </w:rPr>
        <w:t xml:space="preserve">Acta </w:t>
      </w:r>
      <w:proofErr w:type="spellStart"/>
      <w:r w:rsidR="003E4B58" w:rsidRPr="007D478E">
        <w:rPr>
          <w:i/>
          <w:iCs/>
          <w:szCs w:val="18"/>
          <w:lang w:val="pl-PL"/>
        </w:rPr>
        <w:t>Cryst</w:t>
      </w:r>
      <w:proofErr w:type="spellEnd"/>
      <w:r w:rsidR="005E205C">
        <w:rPr>
          <w:i/>
          <w:iCs/>
          <w:szCs w:val="18"/>
          <w:lang w:val="pl-PL"/>
        </w:rPr>
        <w:t>.</w:t>
      </w:r>
      <w:r w:rsidR="003E4B58" w:rsidRPr="007D478E">
        <w:rPr>
          <w:i/>
          <w:iCs/>
          <w:szCs w:val="18"/>
          <w:lang w:val="pl-PL"/>
        </w:rPr>
        <w:t xml:space="preserve"> </w:t>
      </w:r>
      <w:r w:rsidR="003E4B58" w:rsidRPr="007D478E">
        <w:rPr>
          <w:i/>
          <w:iCs/>
          <w:szCs w:val="18"/>
        </w:rPr>
        <w:t>A</w:t>
      </w:r>
      <w:r w:rsidR="003E4B58" w:rsidRPr="007D478E">
        <w:rPr>
          <w:szCs w:val="18"/>
        </w:rPr>
        <w:t xml:space="preserve"> </w:t>
      </w:r>
      <w:r w:rsidR="003E4B58" w:rsidRPr="007D478E">
        <w:rPr>
          <w:b/>
          <w:bCs w:val="0"/>
          <w:szCs w:val="18"/>
        </w:rPr>
        <w:t>77</w:t>
      </w:r>
      <w:r w:rsidR="003E4B58" w:rsidRPr="007D478E">
        <w:rPr>
          <w:szCs w:val="18"/>
        </w:rPr>
        <w:t>, 160.</w:t>
      </w:r>
    </w:p>
    <w:p w14:paraId="6CCF55FA" w14:textId="0E2E0CC5" w:rsidR="00BC0337" w:rsidRDefault="00F97964" w:rsidP="00CC6C54">
      <w:pPr>
        <w:pStyle w:val="Nagwek4"/>
        <w:spacing w:line="200" w:lineRule="exact"/>
      </w:pPr>
      <w:r w:rsidRPr="007D478E">
        <w:rPr>
          <w:szCs w:val="18"/>
        </w:rPr>
        <w:t>[1</w:t>
      </w:r>
      <w:r w:rsidR="007D478E" w:rsidRPr="007D478E">
        <w:rPr>
          <w:szCs w:val="18"/>
        </w:rPr>
        <w:t>6</w:t>
      </w:r>
      <w:r w:rsidRPr="007D478E">
        <w:rPr>
          <w:szCs w:val="18"/>
        </w:rPr>
        <w:t xml:space="preserve">] </w:t>
      </w:r>
      <w:proofErr w:type="spellStart"/>
      <w:r w:rsidR="002E126F" w:rsidRPr="007D478E">
        <w:rPr>
          <w:szCs w:val="18"/>
        </w:rPr>
        <w:t>Ramazanoglu</w:t>
      </w:r>
      <w:proofErr w:type="spellEnd"/>
      <w:r w:rsidR="002E126F" w:rsidRPr="007D478E">
        <w:t xml:space="preserve"> M., Laver M., Ratcliff W., Watson S. M., Chen W. C., Jackson A., </w:t>
      </w:r>
      <w:proofErr w:type="spellStart"/>
      <w:r w:rsidR="002E126F" w:rsidRPr="007D478E">
        <w:t>Kothapalli</w:t>
      </w:r>
      <w:proofErr w:type="spellEnd"/>
      <w:r w:rsidR="002E126F" w:rsidRPr="007D478E">
        <w:t xml:space="preserve"> K., Lee S., Cheong S.-W. &amp; </w:t>
      </w:r>
      <w:proofErr w:type="spellStart"/>
      <w:r w:rsidR="002E126F" w:rsidRPr="007D478E">
        <w:t>Kiryukhin</w:t>
      </w:r>
      <w:proofErr w:type="spellEnd"/>
      <w:r w:rsidR="002E126F" w:rsidRPr="007D478E">
        <w:t xml:space="preserve"> V. (2011). </w:t>
      </w:r>
      <w:r w:rsidR="002E126F" w:rsidRPr="002E126F">
        <w:rPr>
          <w:i/>
          <w:iCs/>
        </w:rPr>
        <w:t>Phys. Rev. Lett.</w:t>
      </w:r>
      <w:r w:rsidR="002E126F" w:rsidRPr="002E126F">
        <w:t xml:space="preserve"> </w:t>
      </w:r>
      <w:r w:rsidR="002E126F" w:rsidRPr="002E126F">
        <w:rPr>
          <w:b/>
          <w:bCs w:val="0"/>
        </w:rPr>
        <w:t>107</w:t>
      </w:r>
      <w:r w:rsidR="002E126F" w:rsidRPr="002E126F">
        <w:t>, 207206</w:t>
      </w:r>
      <w:r w:rsidR="002E126F">
        <w:t>.</w:t>
      </w:r>
    </w:p>
    <w:p w14:paraId="6922460A" w14:textId="22AAA796" w:rsidR="00BC0337" w:rsidRDefault="00BC0337" w:rsidP="00A27369">
      <w:pPr>
        <w:pStyle w:val="Nagwek4"/>
        <w:ind w:left="0" w:firstLine="0"/>
        <w:rPr>
          <w:i/>
          <w:iCs/>
        </w:rPr>
      </w:pPr>
    </w:p>
    <w:sectPr w:rsidR="00BC0337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97187" w14:textId="77777777" w:rsidR="00F83665" w:rsidRDefault="00F83665">
      <w:pPr>
        <w:spacing w:after="0"/>
      </w:pPr>
      <w:r>
        <w:separator/>
      </w:r>
    </w:p>
  </w:endnote>
  <w:endnote w:type="continuationSeparator" w:id="0">
    <w:p w14:paraId="67F8443D" w14:textId="77777777" w:rsidR="00F83665" w:rsidRDefault="00F836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4C7D2" w14:textId="77777777" w:rsidR="00BC0337" w:rsidRDefault="0006490B">
    <w:pPr>
      <w:pStyle w:val="Stopka"/>
    </w:pPr>
    <w:proofErr w:type="spellStart"/>
    <w:r>
      <w:t>Acta</w:t>
    </w:r>
    <w:proofErr w:type="spellEnd"/>
    <w:r>
      <w:t xml:space="preserve"> </w:t>
    </w:r>
    <w:proofErr w:type="spellStart"/>
    <w:r>
      <w:t>Cryst</w:t>
    </w:r>
    <w:proofErr w:type="spellEnd"/>
    <w:r>
      <w:t>. (2025). A81, e1</w:t>
    </w:r>
  </w:p>
  <w:p w14:paraId="0F927EDC" w14:textId="77777777" w:rsidR="00BC0337" w:rsidRDefault="00BC0337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20AE0" w14:textId="77777777" w:rsidR="00F83665" w:rsidRDefault="00F83665">
      <w:pPr>
        <w:spacing w:after="0"/>
      </w:pPr>
      <w:r>
        <w:separator/>
      </w:r>
    </w:p>
  </w:footnote>
  <w:footnote w:type="continuationSeparator" w:id="0">
    <w:p w14:paraId="4992308C" w14:textId="77777777" w:rsidR="00F83665" w:rsidRDefault="00F836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25C61" w14:textId="25EDFB0A" w:rsidR="00BC0337" w:rsidRDefault="0006490B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 w:rsidR="000B316C">
      <w:rPr>
        <w:b/>
        <w:bCs/>
      </w:rPr>
      <w:t>Microsymposium</w:t>
    </w:r>
    <w:proofErr w:type="spellEnd"/>
    <w:r w:rsidR="000B316C" w:rsidRPr="00AB3B77">
      <w:rPr>
        <w:b/>
        <w:bCs/>
      </w:rPr>
      <w:t xml:space="preserve"> </w:t>
    </w:r>
    <w:r w:rsidR="00AB3B77" w:rsidRPr="00AB3B77">
      <w:rPr>
        <w:b/>
        <w:bCs/>
      </w:rPr>
      <w:t>​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proofState w:spelling="clean"/>
  <w:doNotTrackMoves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337"/>
    <w:rsid w:val="00023705"/>
    <w:rsid w:val="000348C8"/>
    <w:rsid w:val="000620E6"/>
    <w:rsid w:val="0006490B"/>
    <w:rsid w:val="00085F14"/>
    <w:rsid w:val="000A72AE"/>
    <w:rsid w:val="000B20A9"/>
    <w:rsid w:val="000B316C"/>
    <w:rsid w:val="000B79AC"/>
    <w:rsid w:val="000D240E"/>
    <w:rsid w:val="000D3850"/>
    <w:rsid w:val="000F7467"/>
    <w:rsid w:val="001179A7"/>
    <w:rsid w:val="00136A43"/>
    <w:rsid w:val="001528BD"/>
    <w:rsid w:val="0017740F"/>
    <w:rsid w:val="001849A7"/>
    <w:rsid w:val="0019207B"/>
    <w:rsid w:val="001A7534"/>
    <w:rsid w:val="001B4E58"/>
    <w:rsid w:val="001D00E8"/>
    <w:rsid w:val="0025262E"/>
    <w:rsid w:val="0026222E"/>
    <w:rsid w:val="00263F8F"/>
    <w:rsid w:val="00294D3D"/>
    <w:rsid w:val="002A1685"/>
    <w:rsid w:val="002A79A8"/>
    <w:rsid w:val="002D79F3"/>
    <w:rsid w:val="002E126F"/>
    <w:rsid w:val="002F22B4"/>
    <w:rsid w:val="00333BBD"/>
    <w:rsid w:val="00382CBC"/>
    <w:rsid w:val="00383030"/>
    <w:rsid w:val="00384B8A"/>
    <w:rsid w:val="00394612"/>
    <w:rsid w:val="003C6C06"/>
    <w:rsid w:val="003E4B58"/>
    <w:rsid w:val="003F2E35"/>
    <w:rsid w:val="003F4184"/>
    <w:rsid w:val="00400335"/>
    <w:rsid w:val="00403423"/>
    <w:rsid w:val="00415F7A"/>
    <w:rsid w:val="00437A37"/>
    <w:rsid w:val="00455F92"/>
    <w:rsid w:val="00487816"/>
    <w:rsid w:val="0051558F"/>
    <w:rsid w:val="00546A54"/>
    <w:rsid w:val="00597CAB"/>
    <w:rsid w:val="005E205C"/>
    <w:rsid w:val="0065281C"/>
    <w:rsid w:val="00692F7A"/>
    <w:rsid w:val="00697CFA"/>
    <w:rsid w:val="00713D6A"/>
    <w:rsid w:val="00722A92"/>
    <w:rsid w:val="0073740F"/>
    <w:rsid w:val="00761F0F"/>
    <w:rsid w:val="00766911"/>
    <w:rsid w:val="00774A00"/>
    <w:rsid w:val="007938A4"/>
    <w:rsid w:val="007970E7"/>
    <w:rsid w:val="007A37AB"/>
    <w:rsid w:val="007C32E1"/>
    <w:rsid w:val="007D478E"/>
    <w:rsid w:val="008062EA"/>
    <w:rsid w:val="0084117E"/>
    <w:rsid w:val="008421CB"/>
    <w:rsid w:val="008425B4"/>
    <w:rsid w:val="008E13CF"/>
    <w:rsid w:val="009044CE"/>
    <w:rsid w:val="00913619"/>
    <w:rsid w:val="00944700"/>
    <w:rsid w:val="0094701E"/>
    <w:rsid w:val="00951531"/>
    <w:rsid w:val="00974997"/>
    <w:rsid w:val="009812E5"/>
    <w:rsid w:val="009854A1"/>
    <w:rsid w:val="009D570A"/>
    <w:rsid w:val="00A00062"/>
    <w:rsid w:val="00A03563"/>
    <w:rsid w:val="00A0586E"/>
    <w:rsid w:val="00A10CC2"/>
    <w:rsid w:val="00A22B0F"/>
    <w:rsid w:val="00A27369"/>
    <w:rsid w:val="00A740DC"/>
    <w:rsid w:val="00A805B3"/>
    <w:rsid w:val="00A83ED2"/>
    <w:rsid w:val="00AB35CB"/>
    <w:rsid w:val="00AB3B77"/>
    <w:rsid w:val="00AD36AF"/>
    <w:rsid w:val="00B702F4"/>
    <w:rsid w:val="00BA7137"/>
    <w:rsid w:val="00BB1905"/>
    <w:rsid w:val="00BC0337"/>
    <w:rsid w:val="00BE0554"/>
    <w:rsid w:val="00BF3B41"/>
    <w:rsid w:val="00C726CC"/>
    <w:rsid w:val="00C76019"/>
    <w:rsid w:val="00CB557A"/>
    <w:rsid w:val="00CC2BAF"/>
    <w:rsid w:val="00CC6C54"/>
    <w:rsid w:val="00CF4C79"/>
    <w:rsid w:val="00D63374"/>
    <w:rsid w:val="00D65257"/>
    <w:rsid w:val="00D654BC"/>
    <w:rsid w:val="00D9451C"/>
    <w:rsid w:val="00DA7AC6"/>
    <w:rsid w:val="00E166FB"/>
    <w:rsid w:val="00E37BDC"/>
    <w:rsid w:val="00E51599"/>
    <w:rsid w:val="00EF65C5"/>
    <w:rsid w:val="00EF7132"/>
    <w:rsid w:val="00F01703"/>
    <w:rsid w:val="00F173B5"/>
    <w:rsid w:val="00F20CAB"/>
    <w:rsid w:val="00F2522F"/>
    <w:rsid w:val="00F64251"/>
    <w:rsid w:val="00F678C8"/>
    <w:rsid w:val="00F83665"/>
    <w:rsid w:val="00F91586"/>
    <w:rsid w:val="00F97964"/>
    <w:rsid w:val="00FB43AA"/>
    <w:rsid w:val="00FD3F29"/>
    <w:rsid w:val="00FE275D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0B1392"/>
  <w15:docId w15:val="{B0D4ECA4-451B-4342-80B5-05735EA8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275"/>
    <w:pPr>
      <w:suppressAutoHyphens/>
      <w:spacing w:after="120"/>
      <w:jc w:val="both"/>
    </w:pPr>
    <w:rPr>
      <w:lang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gwek5">
    <w:name w:val="heading 5"/>
    <w:basedOn w:val="Nagwek6"/>
    <w:next w:val="Normalny"/>
    <w:link w:val="Nagwek5Znak"/>
    <w:uiPriority w:val="9"/>
    <w:unhideWhenUsed/>
    <w:qFormat/>
    <w:rsid w:val="00605A18"/>
    <w:p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gwek2Znak">
    <w:name w:val="Nagłówek 2 Znak"/>
    <w:link w:val="Nagwek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gwek3Znak">
    <w:name w:val="Nagłówek 3 Znak"/>
    <w:link w:val="Nagwek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gwek4Znak">
    <w:name w:val="Nagłówek 4 Znak"/>
    <w:link w:val="Nagwek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Znak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customStyle="1" w:styleId="Nagwek5Znak">
    <w:name w:val="Nagłówek 5 Znak"/>
    <w:link w:val="Nagwek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gwek6Znak">
    <w:name w:val="Nagłówek 6 Znak"/>
    <w:link w:val="Nagwek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NagwekZnak">
    <w:name w:val="Nagłówek Znak"/>
    <w:link w:val="Nagwek"/>
    <w:uiPriority w:val="99"/>
    <w:qFormat/>
    <w:rsid w:val="00D13351"/>
    <w:rPr>
      <w:lang w:val="en-GB" w:eastAsia="de-DE"/>
    </w:rPr>
  </w:style>
  <w:style w:type="character" w:customStyle="1" w:styleId="StopkaZnak">
    <w:name w:val="Stopka Znak"/>
    <w:link w:val="Stopka"/>
    <w:uiPriority w:val="99"/>
    <w:qFormat/>
    <w:rsid w:val="00D13351"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F642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4251"/>
    <w:pPr>
      <w:suppressAutoHyphens w:val="0"/>
      <w:spacing w:after="160"/>
      <w:jc w:val="left"/>
    </w:pPr>
    <w:rPr>
      <w:rFonts w:ascii="Calibri" w:eastAsia="Calibri" w:hAnsi="Calibri"/>
      <w:lang w:val="pl-PL" w:eastAsia="en-US"/>
    </w:rPr>
  </w:style>
  <w:style w:type="character" w:customStyle="1" w:styleId="TekstkomentarzaZnak">
    <w:name w:val="Tekst komentarza Znak"/>
    <w:link w:val="Tekstkomentarza"/>
    <w:uiPriority w:val="99"/>
    <w:rsid w:val="00F64251"/>
    <w:rPr>
      <w:rFonts w:ascii="Calibri" w:eastAsia="Calibri" w:hAnsi="Calibri"/>
      <w:lang w:val="pl-PL" w:eastAsia="en-US"/>
    </w:rPr>
  </w:style>
  <w:style w:type="paragraph" w:styleId="Poprawka">
    <w:name w:val="Revision"/>
    <w:hidden/>
    <w:uiPriority w:val="99"/>
    <w:semiHidden/>
    <w:rsid w:val="00DA7AC6"/>
    <w:rPr>
      <w:lang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F0F"/>
    <w:pPr>
      <w:suppressAutoHyphens/>
      <w:spacing w:after="120"/>
      <w:jc w:val="both"/>
    </w:pPr>
    <w:rPr>
      <w:rFonts w:ascii="Times New Roman" w:eastAsia="Times New Roman" w:hAnsi="Times New Roman"/>
      <w:b/>
      <w:bCs/>
      <w:lang w:val="en-GB" w:eastAsia="de-DE"/>
    </w:rPr>
  </w:style>
  <w:style w:type="character" w:customStyle="1" w:styleId="TematkomentarzaZnak">
    <w:name w:val="Temat komentarza Znak"/>
    <w:link w:val="Tematkomentarza"/>
    <w:uiPriority w:val="99"/>
    <w:semiHidden/>
    <w:rsid w:val="00761F0F"/>
    <w:rPr>
      <w:rFonts w:ascii="Calibri" w:eastAsia="Calibri" w:hAnsi="Calibri"/>
      <w:b/>
      <w:bCs/>
      <w:lang w:val="pl-PL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93074-91AC-4F0E-81C9-8701CD6B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722</Words>
  <Characters>3948</Characters>
  <Application>Microsoft Office Word</Application>
  <DocSecurity>0</DocSecurity>
  <Lines>45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Materials Structure</vt:lpstr>
      <vt:lpstr>Materials Structure</vt:lpstr>
    </vt:vector>
  </TitlesOfParts>
  <Company>MFF UK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 </cp:lastModifiedBy>
  <cp:revision>2</cp:revision>
  <dcterms:created xsi:type="dcterms:W3CDTF">2025-05-07T08:47:00Z</dcterms:created>
  <dcterms:modified xsi:type="dcterms:W3CDTF">2025-05-07T08:47:00Z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GrammarlyDocumentId">
    <vt:lpwstr>7449fefc-a1b5-446b-b189-5ca8e643a2d4</vt:lpwstr>
  </property>
</Properties>
</file>